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DDDF41" w14:textId="615C6ABE" w:rsidR="07614CF0" w:rsidRPr="00ED08BD" w:rsidRDefault="0C5B9DDA" w:rsidP="07614CF0">
      <w:pPr>
        <w:pStyle w:val="StandardWeb"/>
        <w:tabs>
          <w:tab w:val="left" w:pos="6379"/>
          <w:tab w:val="left" w:pos="7938"/>
          <w:tab w:val="left" w:pos="9639"/>
        </w:tabs>
        <w:ind w:right="2232"/>
        <w:rPr>
          <w:rFonts w:ascii="Arial" w:hAnsi="Arial" w:cs="Arial"/>
          <w:b/>
          <w:bCs/>
          <w:sz w:val="34"/>
          <w:szCs w:val="34"/>
        </w:rPr>
      </w:pPr>
      <w:r w:rsidRPr="00ED08BD">
        <w:rPr>
          <w:rFonts w:ascii="Arial" w:hAnsi="Arial"/>
          <w:b/>
          <w:bCs/>
          <w:sz w:val="34"/>
          <w:szCs w:val="34"/>
        </w:rPr>
        <w:t>Clarios kündigt Connected Service-Angebote mit Echtzeit-Batterieüberwachung an</w:t>
      </w:r>
    </w:p>
    <w:p w14:paraId="1920CA1F" w14:textId="5BC23327" w:rsidR="1F0D9038" w:rsidRDefault="1F0D9038" w:rsidP="07614CF0">
      <w:pPr>
        <w:pStyle w:val="StandardWeb"/>
        <w:numPr>
          <w:ilvl w:val="0"/>
          <w:numId w:val="1"/>
        </w:numPr>
        <w:tabs>
          <w:tab w:val="left" w:pos="7371"/>
          <w:tab w:val="left" w:pos="7938"/>
          <w:tab w:val="left" w:pos="9639"/>
        </w:tabs>
        <w:spacing w:line="360" w:lineRule="auto"/>
        <w:ind w:right="2232"/>
        <w:rPr>
          <w:rStyle w:val="hps"/>
          <w:rFonts w:ascii="Arial" w:hAnsi="Arial"/>
          <w:noProof/>
          <w:sz w:val="22"/>
          <w:szCs w:val="22"/>
        </w:rPr>
      </w:pPr>
      <w:r w:rsidRPr="07614CF0">
        <w:rPr>
          <w:rStyle w:val="hps"/>
          <w:rFonts w:ascii="Arial" w:hAnsi="Arial"/>
          <w:noProof/>
          <w:sz w:val="22"/>
          <w:szCs w:val="22"/>
        </w:rPr>
        <w:t>Clarios Connected Services kombiniert künstliche Intelligenz, maschinelles Lernen und Cloud Computing für eine neue Ebene der Batterieintelligenz</w:t>
      </w:r>
    </w:p>
    <w:p w14:paraId="20D5F7E3" w14:textId="3A8B8CD9" w:rsidR="00052683" w:rsidRPr="00957634" w:rsidRDefault="1F0D9038" w:rsidP="4BE82ADF">
      <w:pPr>
        <w:pStyle w:val="StandardWeb"/>
        <w:numPr>
          <w:ilvl w:val="0"/>
          <w:numId w:val="1"/>
        </w:numPr>
        <w:tabs>
          <w:tab w:val="left" w:pos="6379"/>
          <w:tab w:val="left" w:pos="7938"/>
          <w:tab w:val="left" w:pos="9639"/>
        </w:tabs>
        <w:spacing w:line="360" w:lineRule="auto"/>
        <w:ind w:right="2232"/>
        <w:rPr>
          <w:rStyle w:val="hps"/>
          <w:rFonts w:ascii="Arial" w:hAnsi="Arial"/>
          <w:noProof/>
          <w:sz w:val="22"/>
          <w:szCs w:val="22"/>
        </w:rPr>
      </w:pPr>
      <w:r w:rsidRPr="07614CF0">
        <w:rPr>
          <w:rStyle w:val="hps"/>
          <w:rFonts w:ascii="Arial" w:hAnsi="Arial"/>
          <w:sz w:val="22"/>
          <w:szCs w:val="22"/>
        </w:rPr>
        <w:t>Der Service demonstriert die Entwicklung von Clarios vom weltweit größten Batteriehersteller zu einem führenden Anbieter von Echtzeit-Überwachung und vorausschauenden Erkenntnissen für Batterien und Energiesysteme</w:t>
      </w:r>
      <w:r w:rsidR="00BA2020" w:rsidRPr="07614CF0">
        <w:rPr>
          <w:rStyle w:val="hps"/>
          <w:rFonts w:ascii="Arial" w:hAnsi="Arial"/>
          <w:sz w:val="22"/>
          <w:szCs w:val="22"/>
        </w:rPr>
        <w:t xml:space="preserve"> </w:t>
      </w:r>
    </w:p>
    <w:p w14:paraId="4B9375F0" w14:textId="74F4AA40" w:rsidR="00052683" w:rsidRPr="00957634" w:rsidRDefault="41948AB4" w:rsidP="00052683">
      <w:pPr>
        <w:pStyle w:val="StandardWeb"/>
        <w:numPr>
          <w:ilvl w:val="0"/>
          <w:numId w:val="1"/>
        </w:numPr>
        <w:tabs>
          <w:tab w:val="left" w:pos="6379"/>
          <w:tab w:val="left" w:pos="7938"/>
          <w:tab w:val="left" w:pos="9639"/>
        </w:tabs>
        <w:spacing w:line="360" w:lineRule="auto"/>
        <w:ind w:right="2232"/>
        <w:rPr>
          <w:rStyle w:val="hps"/>
          <w:rFonts w:ascii="Arial" w:hAnsi="Arial" w:cs="Arial"/>
          <w:noProof/>
          <w:sz w:val="22"/>
          <w:szCs w:val="22"/>
        </w:rPr>
      </w:pPr>
      <w:r w:rsidRPr="07614CF0">
        <w:rPr>
          <w:rFonts w:ascii="Arial" w:eastAsia="Arial" w:hAnsi="Arial" w:cs="Arial"/>
          <w:color w:val="000000" w:themeColor="text1"/>
          <w:sz w:val="22"/>
          <w:szCs w:val="22"/>
        </w:rPr>
        <w:t>Das Pilotprogramm nutzt Clarios-Hardware, -Analysen und -Software, um den Ladezustand der Batterien zu überwachen, damit gewerbliche Flotten Kraftstoffkosten sparen und Emissionen reduzieren können.</w:t>
      </w:r>
    </w:p>
    <w:p w14:paraId="3DCC91E5" w14:textId="62643AC8" w:rsidR="000D7A1B" w:rsidRPr="00957634" w:rsidRDefault="00ED08BD" w:rsidP="07614CF0">
      <w:pPr>
        <w:tabs>
          <w:tab w:val="left" w:pos="6379"/>
          <w:tab w:val="left" w:pos="7938"/>
          <w:tab w:val="left" w:pos="9639"/>
        </w:tabs>
        <w:spacing w:before="0" w:line="360" w:lineRule="auto"/>
        <w:ind w:right="2232"/>
      </w:pPr>
      <w:r w:rsidRPr="00ED08BD">
        <w:rPr>
          <w:rStyle w:val="hps"/>
          <w:rFonts w:cs="Arial"/>
          <w:b/>
          <w:noProof/>
          <w:sz w:val="24"/>
          <w:szCs w:val="24"/>
        </w:rPr>
        <w:t xml:space="preserve">Glendale (Wisconsin)/Hannover, </w:t>
      </w:r>
      <w:r w:rsidRPr="00ED08BD">
        <w:rPr>
          <w:rStyle w:val="hps"/>
          <w:rFonts w:cs="Arial"/>
          <w:b/>
          <w:noProof/>
          <w:sz w:val="24"/>
          <w:szCs w:val="24"/>
        </w:rPr>
        <w:t xml:space="preserve">7. Oktober </w:t>
      </w:r>
      <w:r w:rsidR="065540D2" w:rsidRPr="00ED08BD">
        <w:rPr>
          <w:rFonts w:eastAsia="Arial" w:cs="Arial"/>
          <w:b/>
          <w:bCs/>
          <w:color w:val="000000" w:themeColor="text1"/>
          <w:sz w:val="24"/>
          <w:szCs w:val="24"/>
          <w:lang w:val="en-US"/>
        </w:rPr>
        <w:t>2024</w:t>
      </w:r>
      <w:r>
        <w:rPr>
          <w:rFonts w:eastAsia="Arial" w:cs="Arial"/>
          <w:b/>
          <w:bCs/>
          <w:color w:val="000000" w:themeColor="text1"/>
          <w:sz w:val="24"/>
          <w:szCs w:val="24"/>
          <w:lang w:val="en-US"/>
        </w:rPr>
        <w:t xml:space="preserve">. </w:t>
      </w:r>
      <w:r w:rsidR="62336622">
        <w:t>Clarios, der weltweit führende Anbieter für fortschrittliche Niederspannungsbatterien hat die Erweiterung seines Portfolios um softwarebasierte Fahrzeugdienste mit Clarios Connected Services bekannt gegeben. Clarios Connected Services ist eine neue Möglichkeit für Fahrer, gewerbliche Flotten, Erstausrüster und Werkstätten, die Batterieleistung und den Zustand der Batterie in Echtzeit zu überwachen. Die Bemühungen zielen darauf ab, die Kosten der Kunden und die CO</w:t>
      </w:r>
      <w:r w:rsidR="62336622" w:rsidRPr="7F94B89C">
        <w:rPr>
          <w:vertAlign w:val="subscript"/>
        </w:rPr>
        <w:t>2</w:t>
      </w:r>
      <w:r w:rsidR="62336622">
        <w:t>-Emissionen zu senken.</w:t>
      </w:r>
    </w:p>
    <w:p w14:paraId="24C37186" w14:textId="639DB8BE" w:rsidR="000D7A1B" w:rsidRPr="00957634" w:rsidRDefault="62336622" w:rsidP="07614CF0">
      <w:pPr>
        <w:tabs>
          <w:tab w:val="left" w:pos="6379"/>
          <w:tab w:val="left" w:pos="7938"/>
          <w:tab w:val="left" w:pos="9639"/>
        </w:tabs>
        <w:spacing w:before="0" w:line="360" w:lineRule="auto"/>
        <w:ind w:right="2232"/>
      </w:pPr>
      <w:r>
        <w:t xml:space="preserve"> </w:t>
      </w:r>
    </w:p>
    <w:p w14:paraId="524BA239" w14:textId="6132FB10" w:rsidR="000D7A1B" w:rsidRPr="00957634" w:rsidRDefault="62336622" w:rsidP="07614CF0">
      <w:pPr>
        <w:tabs>
          <w:tab w:val="left" w:pos="6379"/>
          <w:tab w:val="left" w:pos="7938"/>
          <w:tab w:val="left" w:pos="9639"/>
        </w:tabs>
        <w:spacing w:before="0" w:line="360" w:lineRule="auto"/>
        <w:ind w:right="2232"/>
      </w:pPr>
      <w:r>
        <w:t>Clarios Connected Services kombiniert künstliche Intelligenz (KI), maschinelles Lernen und Cloud-Computing zu einer neuen Ebene der Batterieintelligenz. Das System nutzt eigene Algorithmen, um Batteriedaten in verwertbare Erkenntnisse umzuwandeln, mit dem Ziel, Flotten und Fahrern zu helfen, ihre Betriebskosten und ihren CO</w:t>
      </w:r>
      <w:r w:rsidRPr="7F94B89C">
        <w:rPr>
          <w:vertAlign w:val="subscript"/>
        </w:rPr>
        <w:t>2</w:t>
      </w:r>
      <w:r>
        <w:t xml:space="preserve">-Fußabdruck zu reduzieren. </w:t>
      </w:r>
    </w:p>
    <w:p w14:paraId="34772104" w14:textId="04601F61" w:rsidR="7F94B89C" w:rsidRDefault="7F94B89C" w:rsidP="7F94B89C">
      <w:pPr>
        <w:tabs>
          <w:tab w:val="left" w:pos="6379"/>
          <w:tab w:val="left" w:pos="7938"/>
          <w:tab w:val="left" w:pos="9639"/>
        </w:tabs>
        <w:spacing w:before="0" w:line="360" w:lineRule="auto"/>
        <w:ind w:right="2232"/>
      </w:pPr>
    </w:p>
    <w:p w14:paraId="54758C97" w14:textId="15075341" w:rsidR="000D7A1B" w:rsidRPr="00957634" w:rsidRDefault="62336622" w:rsidP="07614CF0">
      <w:pPr>
        <w:tabs>
          <w:tab w:val="left" w:pos="6379"/>
          <w:tab w:val="left" w:pos="7938"/>
          <w:tab w:val="left" w:pos="9639"/>
        </w:tabs>
        <w:spacing w:before="0" w:line="360" w:lineRule="auto"/>
        <w:ind w:right="2232"/>
      </w:pPr>
      <w:r>
        <w:lastRenderedPageBreak/>
        <w:t xml:space="preserve">Die Datenplattform von Clarios stützt sich auf mehr als ein Jahrhundert Erfahrung in der Batterieentwicklung und -herstellung für verschiedene Batterietypen sowie auf firmeneigene Software und fortschrittliche Trendanalysen. Sie ist sicher und anpassungsfähig für alle Batteriechemien und Fahrzeuganwendungen. Clarios wird seine digitalen Dienstleistungen in EMEA unter der Marke VARTA Automotive anbieten. </w:t>
      </w:r>
    </w:p>
    <w:p w14:paraId="4BE4943A" w14:textId="16908A75" w:rsidR="000D7A1B" w:rsidRPr="00957634" w:rsidRDefault="000D7A1B" w:rsidP="07614CF0">
      <w:pPr>
        <w:tabs>
          <w:tab w:val="left" w:pos="6379"/>
          <w:tab w:val="left" w:pos="7938"/>
          <w:tab w:val="left" w:pos="9639"/>
        </w:tabs>
        <w:spacing w:before="0" w:line="360" w:lineRule="auto"/>
        <w:ind w:right="2232"/>
      </w:pPr>
    </w:p>
    <w:p w14:paraId="4571B305" w14:textId="0EB73939" w:rsidR="000D7A1B" w:rsidRPr="00957634" w:rsidRDefault="62336622" w:rsidP="07614CF0">
      <w:pPr>
        <w:tabs>
          <w:tab w:val="left" w:pos="6379"/>
          <w:tab w:val="left" w:pos="7938"/>
          <w:tab w:val="left" w:pos="9639"/>
        </w:tabs>
        <w:spacing w:before="0" w:line="360" w:lineRule="auto"/>
        <w:ind w:right="2232"/>
      </w:pPr>
      <w:r>
        <w:t xml:space="preserve">Durch unsere weltweit führende Position bei Niederspannungsbatterien und unser neues Team für vernetzte Dienstleistungen ist Clarios in einer einzigartigen Position, um die Art und Weise zu verändern, wie die Stromversorgungssysteme von Fahrzeugen überwacht, verwaltet und gewartet werden. So wird der Weg für die digitale und automatisierte Zukunft im Transportwesen geebnet. Darüber hinaus wird der Zugang zu Daten über die Batterienutzung und den Fahrzeugbetrieb zukünftige Produkt-, Software- und Dienstleistungsinnovationen ermöglichen und beschleunigen. </w:t>
      </w:r>
    </w:p>
    <w:p w14:paraId="688098B5" w14:textId="20C4A93B" w:rsidR="000D7A1B" w:rsidRPr="00957634" w:rsidRDefault="000D7A1B" w:rsidP="07614CF0">
      <w:pPr>
        <w:tabs>
          <w:tab w:val="left" w:pos="6379"/>
          <w:tab w:val="left" w:pos="7938"/>
          <w:tab w:val="left" w:pos="9639"/>
        </w:tabs>
        <w:spacing w:before="0" w:line="360" w:lineRule="auto"/>
        <w:ind w:right="2232"/>
      </w:pPr>
    </w:p>
    <w:p w14:paraId="44C8CCC6" w14:textId="2087EC92" w:rsidR="000D7A1B" w:rsidRPr="00957634" w:rsidRDefault="62336622" w:rsidP="07614CF0">
      <w:pPr>
        <w:tabs>
          <w:tab w:val="left" w:pos="6379"/>
          <w:tab w:val="left" w:pos="7938"/>
          <w:tab w:val="left" w:pos="9639"/>
        </w:tabs>
        <w:spacing w:before="0" w:line="360" w:lineRule="auto"/>
        <w:ind w:right="2232"/>
      </w:pPr>
      <w:r>
        <w:t xml:space="preserve">„Clarios entwickelt sich seit vielen Jahren als Datenlieferant, um die Fahrzeugleistung heute zu verbessern und die Fahrzeuge der Zukunft zu entwickeln“, sagt Federico Morales Zimmermann, Vice President und GM, Global Customers, Products and Engineering bei Clarios. „Wir hören auch immer unseren Kunden zu. Clarios Connected Services wird unsere gesamte Technologie einsetzen, um mit den sich schnell entwickelnden Marktanforderungen mitzuhalten und ihnen einen Schritt voraus zu sein." </w:t>
      </w:r>
    </w:p>
    <w:p w14:paraId="45666404" w14:textId="693450E9" w:rsidR="7F94B89C" w:rsidRDefault="7F94B89C"/>
    <w:p w14:paraId="0A8456EB" w14:textId="41FCCBDC" w:rsidR="000D7A1B" w:rsidRPr="00957634" w:rsidRDefault="62336622" w:rsidP="7F94B89C">
      <w:pPr>
        <w:tabs>
          <w:tab w:val="left" w:pos="6379"/>
          <w:tab w:val="left" w:pos="7938"/>
          <w:tab w:val="left" w:pos="9639"/>
        </w:tabs>
        <w:spacing w:before="0" w:line="360" w:lineRule="auto"/>
        <w:ind w:right="2232"/>
        <w:rPr>
          <w:b/>
          <w:bCs/>
        </w:rPr>
      </w:pPr>
      <w:r w:rsidRPr="7F94B89C">
        <w:rPr>
          <w:b/>
          <w:bCs/>
        </w:rPr>
        <w:t xml:space="preserve">Clarios-Pilotprojekt Connected Services in Europa bereits angelaufen </w:t>
      </w:r>
    </w:p>
    <w:p w14:paraId="7EE9E969" w14:textId="7C2D2549" w:rsidR="000D7A1B" w:rsidRPr="00957634" w:rsidRDefault="62336622" w:rsidP="07614CF0">
      <w:pPr>
        <w:tabs>
          <w:tab w:val="left" w:pos="6379"/>
          <w:tab w:val="left" w:pos="7938"/>
          <w:tab w:val="left" w:pos="9639"/>
        </w:tabs>
        <w:spacing w:before="0" w:line="360" w:lineRule="auto"/>
        <w:ind w:right="2232"/>
      </w:pPr>
      <w:r>
        <w:t xml:space="preserve">Clarios Connected Services startet mit einem Fokus auf LKW-Flotten. Dieser anfängliche Produktschwerpunkt wird einen besseren Einblick in den Zustand der Batterie ermöglichen, um Flotten zu helfen, unerwartete Ausfallzeiten zu vermeiden und die Betriebseffizienz zu verbessern. Clarios und ein europäischer Flottenbetreiber nutzen die Hardware, Analytik und </w:t>
      </w:r>
      <w:r>
        <w:lastRenderedPageBreak/>
        <w:t>Software von Clarios, um unnötige Leerlaufzeiten zu reduzieren. Indem die Fahrer in Echtzeit darüber informiert werden, wann der Motor gestartet und gestoppt werden muss, um den optimalen Ladezustand der Batterie aufrechtzuerhalten, können die Leerlaufzeiten des Fahrzeugs erheblich reduziert werden, während gleichzeitig die Heizungs- und Klimaanlagen für eine komfortable Kabinenumgebung sorgen, ohne dass die Gefahr besteht, mit einer leeren Batterie festzusitzen. Durch die Verringerung unnötiger Leerlaufzeiten werden die Kraftstoffkosten und Emissionen für Fahrer und Fuhrparks gesenkt. Erste Ergebnisse deuten darauf hin, dass eine Verringerung der unnötigen Leerlaufzeiten um 40 % möglich ist. Dies entspricht einer typischen Kraftstoffeinsparung von 1</w:t>
      </w:r>
      <w:r w:rsidR="00ED08BD">
        <w:t>.</w:t>
      </w:r>
      <w:r>
        <w:t>300 Euro/Jahr pro Fahrzeug für einen schweren Lkw in der EMEA-Region und einer Reduzierung der CO</w:t>
      </w:r>
      <w:r w:rsidRPr="07614CF0">
        <w:rPr>
          <w:vertAlign w:val="subscript"/>
        </w:rPr>
        <w:t>2</w:t>
      </w:r>
      <w:r>
        <w:t>-Emissionen um 2</w:t>
      </w:r>
      <w:r w:rsidR="00ED08BD">
        <w:t>.</w:t>
      </w:r>
      <w:r>
        <w:t>500 kg/Jahr.</w:t>
      </w:r>
    </w:p>
    <w:p w14:paraId="05318885" w14:textId="1D038E04" w:rsidR="38B9EFF8" w:rsidRPr="00957634" w:rsidRDefault="38B9EFF8" w:rsidP="38B9EFF8">
      <w:pPr>
        <w:tabs>
          <w:tab w:val="left" w:pos="6379"/>
          <w:tab w:val="left" w:pos="7938"/>
          <w:tab w:val="left" w:pos="9639"/>
        </w:tabs>
        <w:spacing w:before="0" w:line="360" w:lineRule="auto"/>
        <w:ind w:right="2232"/>
        <w:rPr>
          <w:rFonts w:cs="Arial"/>
        </w:rPr>
      </w:pPr>
    </w:p>
    <w:p w14:paraId="2D7D6A93" w14:textId="598A30ED" w:rsidR="00A66220" w:rsidRDefault="625FA98C" w:rsidP="07614CF0">
      <w:pPr>
        <w:tabs>
          <w:tab w:val="left" w:pos="6379"/>
          <w:tab w:val="left" w:pos="7938"/>
          <w:tab w:val="left" w:pos="9639"/>
        </w:tabs>
        <w:spacing w:before="0" w:line="360" w:lineRule="auto"/>
        <w:ind w:right="2232"/>
      </w:pPr>
      <w:r w:rsidRPr="07614CF0">
        <w:rPr>
          <w:b/>
          <w:bCs/>
          <w:color w:val="000000" w:themeColor="text1"/>
        </w:rPr>
        <w:t>Hinweis</w:t>
      </w:r>
      <w:r w:rsidRPr="07614CF0">
        <w:rPr>
          <w:color w:val="000000" w:themeColor="text1"/>
        </w:rPr>
        <w:t>: VARTA</w:t>
      </w:r>
      <w:r w:rsidRPr="07614CF0">
        <w:rPr>
          <w:color w:val="000000" w:themeColor="text1"/>
          <w:vertAlign w:val="superscript"/>
        </w:rPr>
        <w:t>®</w:t>
      </w:r>
      <w:r w:rsidRPr="07614CF0">
        <w:rPr>
          <w:color w:val="000000" w:themeColor="text1"/>
        </w:rPr>
        <w:t xml:space="preserve"> ist eine</w:t>
      </w:r>
      <w:r w:rsidR="001F7D00" w:rsidRPr="07614CF0">
        <w:rPr>
          <w:color w:val="000000" w:themeColor="text1"/>
        </w:rPr>
        <w:t xml:space="preserve"> eingetragene Marke v</w:t>
      </w:r>
      <w:r w:rsidRPr="07614CF0">
        <w:rPr>
          <w:color w:val="000000" w:themeColor="text1"/>
        </w:rPr>
        <w:t>on Clarios.</w:t>
      </w:r>
    </w:p>
    <w:p w14:paraId="2182A6DA" w14:textId="5A813608" w:rsidR="07614CF0" w:rsidRDefault="07614CF0" w:rsidP="07614CF0">
      <w:pPr>
        <w:tabs>
          <w:tab w:val="left" w:pos="6379"/>
          <w:tab w:val="left" w:pos="7938"/>
          <w:tab w:val="left" w:pos="9639"/>
        </w:tabs>
        <w:spacing w:before="0" w:line="360" w:lineRule="auto"/>
        <w:ind w:right="2232"/>
        <w:rPr>
          <w:color w:val="000000" w:themeColor="text1"/>
        </w:rPr>
      </w:pPr>
    </w:p>
    <w:p w14:paraId="1678B016" w14:textId="6AFC4DA4" w:rsidR="07614CF0" w:rsidRDefault="07614CF0"/>
    <w:p w14:paraId="299000F0" w14:textId="16D96827" w:rsidR="00C04A71" w:rsidRPr="00F44FA6" w:rsidRDefault="00C04A71" w:rsidP="08EAE0BF">
      <w:pPr>
        <w:pStyle w:val="StandardWeb"/>
        <w:tabs>
          <w:tab w:val="left" w:pos="6379"/>
          <w:tab w:val="left" w:pos="7938"/>
          <w:tab w:val="left" w:pos="9639"/>
        </w:tabs>
        <w:spacing w:before="0" w:line="320" w:lineRule="exact"/>
        <w:ind w:right="2232"/>
        <w:rPr>
          <w:rFonts w:ascii="Arial" w:hAnsi="Arial" w:cs="Arial"/>
          <w:b/>
          <w:bCs/>
          <w:sz w:val="22"/>
          <w:szCs w:val="22"/>
        </w:rPr>
      </w:pPr>
      <w:r w:rsidRPr="08EAE0BF">
        <w:rPr>
          <w:rFonts w:ascii="Arial" w:hAnsi="Arial" w:cs="Arial"/>
          <w:b/>
          <w:bCs/>
          <w:sz w:val="22"/>
          <w:szCs w:val="22"/>
        </w:rPr>
        <w:t xml:space="preserve">Für weitere Informationen kontaktieren Sie bitte: </w:t>
      </w:r>
    </w:p>
    <w:p w14:paraId="27C96F69" w14:textId="0519D9D5" w:rsidR="00EB62F1" w:rsidRPr="009C51F6" w:rsidRDefault="00EB62F1" w:rsidP="00EB62F1">
      <w:pPr>
        <w:tabs>
          <w:tab w:val="left" w:pos="6379"/>
          <w:tab w:val="left" w:pos="7938"/>
          <w:tab w:val="left" w:pos="9639"/>
        </w:tabs>
        <w:autoSpaceDE w:val="0"/>
        <w:autoSpaceDN w:val="0"/>
        <w:adjustRightInd w:val="0"/>
        <w:spacing w:before="0" w:after="240" w:line="360" w:lineRule="auto"/>
        <w:ind w:right="2232"/>
      </w:pPr>
      <w:r w:rsidRPr="007728EC">
        <w:t>Stefan Kohl &amp; Oliver Züchner</w:t>
      </w:r>
      <w:r w:rsidRPr="007728EC">
        <w:br/>
        <w:t xml:space="preserve">Redakteure, MT-Medien GmbH &amp; Co. </w:t>
      </w:r>
      <w:r w:rsidRPr="009C51F6">
        <w:t>KG</w:t>
      </w:r>
      <w:r w:rsidRPr="009C51F6">
        <w:br/>
        <w:t>Am Listholze 59, 30177 Hannover</w:t>
      </w:r>
      <w:r w:rsidRPr="009C51F6">
        <w:br/>
        <w:t xml:space="preserve">Tel.: </w:t>
      </w:r>
      <w:r>
        <w:t>+49 511 22 88 60</w:t>
      </w:r>
      <w:r w:rsidR="00ED08BD">
        <w:t xml:space="preserve"> </w:t>
      </w:r>
      <w:r>
        <w:t>82 (Kohl) /</w:t>
      </w:r>
      <w:r w:rsidRPr="009C51F6">
        <w:t xml:space="preserve"> +49 1522 98 515 98</w:t>
      </w:r>
      <w:r>
        <w:t xml:space="preserve"> (Züchner)</w:t>
      </w:r>
      <w:r>
        <w:br/>
      </w:r>
      <w:r w:rsidR="00ED08BD" w:rsidRPr="00A874D8">
        <w:rPr>
          <w:iCs/>
          <w:szCs w:val="22"/>
          <w:lang w:val="en-US"/>
        </w:rPr>
        <w:t xml:space="preserve">E-Mail: </w:t>
      </w:r>
      <w:hyperlink r:id="rId11" w:history="1">
        <w:r w:rsidRPr="009C51F6">
          <w:rPr>
            <w:rStyle w:val="Hyperlink"/>
          </w:rPr>
          <w:t>clarios@mt-medien.com</w:t>
        </w:r>
      </w:hyperlink>
    </w:p>
    <w:p w14:paraId="700F39A1" w14:textId="288DD231" w:rsidR="00C04A71" w:rsidRPr="00A874D8" w:rsidRDefault="00C04A71" w:rsidP="00C04A71">
      <w:pPr>
        <w:tabs>
          <w:tab w:val="left" w:pos="6379"/>
          <w:tab w:val="left" w:pos="7938"/>
          <w:tab w:val="left" w:pos="9639"/>
        </w:tabs>
        <w:spacing w:before="0" w:line="360" w:lineRule="auto"/>
        <w:ind w:right="2232"/>
        <w:rPr>
          <w:rFonts w:cs="Arial"/>
          <w:iCs/>
          <w:lang w:val="en-US"/>
        </w:rPr>
      </w:pPr>
      <w:r w:rsidRPr="00A874D8">
        <w:rPr>
          <w:rFonts w:cs="Arial"/>
          <w:iCs/>
          <w:lang w:val="en-US" w:eastAsia="de-DE" w:bidi="de-DE"/>
        </w:rPr>
        <w:t>Claudia Bölter</w:t>
      </w:r>
    </w:p>
    <w:p w14:paraId="1322CDD4" w14:textId="4B53FFB5" w:rsidR="00C04A71" w:rsidRPr="00A874D8" w:rsidRDefault="00C04A71" w:rsidP="00C04A71">
      <w:pPr>
        <w:tabs>
          <w:tab w:val="left" w:pos="6379"/>
          <w:tab w:val="left" w:pos="7938"/>
          <w:tab w:val="left" w:pos="9639"/>
        </w:tabs>
        <w:spacing w:before="0" w:line="360" w:lineRule="auto"/>
        <w:ind w:right="2232"/>
        <w:rPr>
          <w:rStyle w:val="Hyperlink"/>
          <w:rFonts w:cs="Arial"/>
          <w:iCs/>
          <w:sz w:val="20"/>
          <w:lang w:val="en-US"/>
        </w:rPr>
      </w:pPr>
      <w:r w:rsidRPr="00A874D8">
        <w:rPr>
          <w:rFonts w:cs="Arial"/>
          <w:iCs/>
          <w:lang w:val="en-US"/>
        </w:rPr>
        <w:t>Director Communications Clarios EMEA</w:t>
      </w:r>
      <w:r w:rsidRPr="00A874D8">
        <w:rPr>
          <w:rFonts w:cs="Arial"/>
          <w:iCs/>
          <w:lang w:val="en-US"/>
        </w:rPr>
        <w:br/>
        <w:t>Am Leineufer 51</w:t>
      </w:r>
      <w:r w:rsidR="00EB62F1" w:rsidRPr="00A874D8">
        <w:rPr>
          <w:rFonts w:cs="Arial"/>
          <w:iCs/>
          <w:lang w:val="en-US"/>
        </w:rPr>
        <w:t xml:space="preserve">, </w:t>
      </w:r>
      <w:r w:rsidRPr="00A874D8">
        <w:rPr>
          <w:rFonts w:cs="Arial"/>
          <w:iCs/>
          <w:lang w:val="en-US"/>
        </w:rPr>
        <w:t>30419 Han</w:t>
      </w:r>
      <w:r w:rsidR="00E136D7" w:rsidRPr="00A874D8">
        <w:rPr>
          <w:rFonts w:cs="Arial"/>
          <w:iCs/>
          <w:lang w:val="en-US"/>
        </w:rPr>
        <w:t>n</w:t>
      </w:r>
      <w:r w:rsidRPr="00A874D8">
        <w:rPr>
          <w:rFonts w:cs="Arial"/>
          <w:iCs/>
          <w:lang w:val="en-US"/>
        </w:rPr>
        <w:t>over</w:t>
      </w:r>
      <w:r w:rsidRPr="00A874D8">
        <w:rPr>
          <w:rFonts w:cs="Arial"/>
          <w:iCs/>
          <w:lang w:val="en-US"/>
        </w:rPr>
        <w:br/>
      </w:r>
      <w:r w:rsidRPr="00A874D8">
        <w:rPr>
          <w:iCs/>
          <w:lang w:val="en-US"/>
        </w:rPr>
        <w:t xml:space="preserve">Tel.: </w:t>
      </w:r>
      <w:r w:rsidRPr="00A874D8">
        <w:rPr>
          <w:rFonts w:cs="Arial"/>
          <w:iCs/>
          <w:lang w:val="en-US"/>
        </w:rPr>
        <w:t>+49 173 659 84 42</w:t>
      </w:r>
      <w:r w:rsidR="00ED08BD">
        <w:rPr>
          <w:rFonts w:cs="Arial"/>
          <w:iCs/>
          <w:lang w:val="en-US"/>
        </w:rPr>
        <w:br/>
      </w:r>
      <w:r w:rsidRPr="00A874D8">
        <w:rPr>
          <w:iCs/>
          <w:szCs w:val="22"/>
          <w:lang w:val="en-US"/>
        </w:rPr>
        <w:t xml:space="preserve">E-Mail: </w:t>
      </w:r>
      <w:hyperlink r:id="rId12" w:history="1">
        <w:r w:rsidRPr="00A874D8">
          <w:rPr>
            <w:rStyle w:val="Hyperlink"/>
            <w:iCs/>
            <w:szCs w:val="22"/>
            <w:lang w:val="en-US"/>
          </w:rPr>
          <w:t>claudia.boelter@clarios.com</w:t>
        </w:r>
      </w:hyperlink>
    </w:p>
    <w:p w14:paraId="3D255312" w14:textId="77777777" w:rsidR="00C04A71" w:rsidRPr="00A874D8" w:rsidRDefault="00C04A71" w:rsidP="00C04A71">
      <w:pPr>
        <w:spacing w:before="0" w:line="240" w:lineRule="auto"/>
        <w:rPr>
          <w:b/>
          <w:szCs w:val="22"/>
          <w:lang w:val="en-US"/>
        </w:rPr>
      </w:pPr>
    </w:p>
    <w:p w14:paraId="38FF45DD" w14:textId="49BF6D57" w:rsidR="00C04A71" w:rsidRDefault="00C04A71" w:rsidP="00C04A71">
      <w:pPr>
        <w:tabs>
          <w:tab w:val="left" w:pos="6379"/>
          <w:tab w:val="left" w:pos="7938"/>
          <w:tab w:val="left" w:pos="9639"/>
        </w:tabs>
        <w:spacing w:before="0" w:line="276" w:lineRule="auto"/>
        <w:ind w:right="2092"/>
        <w:rPr>
          <w:b/>
          <w:szCs w:val="22"/>
        </w:rPr>
      </w:pPr>
      <w:bookmarkStart w:id="0" w:name="_Hlk160538778"/>
      <w:r w:rsidRPr="00D42684">
        <w:rPr>
          <w:b/>
          <w:szCs w:val="22"/>
        </w:rPr>
        <w:lastRenderedPageBreak/>
        <w:t>So</w:t>
      </w:r>
      <w:r>
        <w:rPr>
          <w:b/>
          <w:szCs w:val="22"/>
        </w:rPr>
        <w:t>ziale Medien und Webseiten</w:t>
      </w:r>
    </w:p>
    <w:p w14:paraId="3428036E" w14:textId="77777777" w:rsidR="00C04A71" w:rsidRPr="00461804" w:rsidRDefault="00C04A71" w:rsidP="00C04A71">
      <w:pPr>
        <w:tabs>
          <w:tab w:val="left" w:pos="6379"/>
          <w:tab w:val="left" w:pos="7938"/>
          <w:tab w:val="left" w:pos="9639"/>
        </w:tabs>
        <w:spacing w:before="0" w:line="276" w:lineRule="auto"/>
        <w:ind w:right="2092"/>
        <w:rPr>
          <w:b/>
          <w:szCs w:val="22"/>
        </w:rPr>
      </w:pPr>
      <w:r w:rsidRPr="00461804">
        <w:rPr>
          <w:rFonts w:ascii="Calibri" w:hAnsi="Calibri" w:cs="Calibri"/>
          <w:sz w:val="10"/>
          <w:szCs w:val="10"/>
        </w:rPr>
        <w:tab/>
      </w:r>
    </w:p>
    <w:tbl>
      <w:tblPr>
        <w:tblStyle w:val="Tabellenraster"/>
        <w:tblW w:w="96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
        <w:gridCol w:w="8643"/>
      </w:tblGrid>
      <w:tr w:rsidR="00C04A71" w14:paraId="2CCE99E4" w14:textId="77777777" w:rsidTr="08EAE0BF">
        <w:tc>
          <w:tcPr>
            <w:tcW w:w="960" w:type="dxa"/>
          </w:tcPr>
          <w:p w14:paraId="7E186C1F" w14:textId="77777777" w:rsidR="00C04A71" w:rsidRDefault="00C04A71" w:rsidP="00B858B5">
            <w:pPr>
              <w:spacing w:line="360" w:lineRule="auto"/>
              <w:rPr>
                <w:rFonts w:ascii="Calibri" w:hAnsi="Calibri" w:cs="Calibri"/>
                <w:szCs w:val="22"/>
              </w:rPr>
            </w:pPr>
            <w:r>
              <w:rPr>
                <w:rFonts w:ascii="Calibri" w:hAnsi="Calibri" w:cs="Calibri"/>
                <w:noProof/>
                <w:szCs w:val="22"/>
                <w:lang w:eastAsia="de-DE"/>
              </w:rPr>
              <w:drawing>
                <wp:inline distT="0" distB="0" distL="0" distR="0" wp14:anchorId="507470F8" wp14:editId="1E1EC133">
                  <wp:extent cx="191202" cy="191202"/>
                  <wp:effectExtent l="0" t="0" r="0" b="0"/>
                  <wp:docPr id="1959081391" name="Grafik 3">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081391" name="Grafik 3">
                            <a:hlinkClick r:id="rId13"/>
                          </pic:cNvPr>
                          <pic:cNvPicPr/>
                        </pic:nvPicPr>
                        <pic:blipFill>
                          <a:blip r:embed="rId14"/>
                          <a:stretch>
                            <a:fillRect/>
                          </a:stretch>
                        </pic:blipFill>
                        <pic:spPr>
                          <a:xfrm>
                            <a:off x="0" y="0"/>
                            <a:ext cx="191202" cy="191202"/>
                          </a:xfrm>
                          <a:prstGeom prst="rect">
                            <a:avLst/>
                          </a:prstGeom>
                        </pic:spPr>
                      </pic:pic>
                    </a:graphicData>
                  </a:graphic>
                </wp:inline>
              </w:drawing>
            </w:r>
          </w:p>
        </w:tc>
        <w:tc>
          <w:tcPr>
            <w:tcW w:w="8643" w:type="dxa"/>
          </w:tcPr>
          <w:p w14:paraId="09F8E750" w14:textId="77777777" w:rsidR="00C04A71" w:rsidRDefault="00C04A71" w:rsidP="00B858B5">
            <w:pPr>
              <w:spacing w:line="360" w:lineRule="auto"/>
              <w:rPr>
                <w:rFonts w:ascii="Calibri" w:hAnsi="Calibri" w:cs="Calibri"/>
                <w:szCs w:val="22"/>
              </w:rPr>
            </w:pPr>
            <w:hyperlink r:id="rId15" w:history="1">
              <w:r w:rsidRPr="00AB0088">
                <w:rPr>
                  <w:rStyle w:val="Hyperlink"/>
                  <w:szCs w:val="22"/>
                  <w:shd w:val="clear" w:color="auto" w:fill="FFFFFF"/>
                </w:rPr>
                <w:t>https://www.linkedin.com/company/clarios/</w:t>
              </w:r>
            </w:hyperlink>
          </w:p>
        </w:tc>
      </w:tr>
      <w:tr w:rsidR="00C04A71" w14:paraId="01E930D7" w14:textId="77777777" w:rsidTr="08EAE0BF">
        <w:tc>
          <w:tcPr>
            <w:tcW w:w="960" w:type="dxa"/>
          </w:tcPr>
          <w:p w14:paraId="0CF291A7" w14:textId="77777777" w:rsidR="00C04A71" w:rsidRDefault="00C04A71" w:rsidP="00B858B5">
            <w:pPr>
              <w:spacing w:line="360" w:lineRule="auto"/>
              <w:rPr>
                <w:rFonts w:ascii="Calibri" w:hAnsi="Calibri" w:cs="Calibri"/>
                <w:szCs w:val="22"/>
              </w:rPr>
            </w:pPr>
            <w:r>
              <w:rPr>
                <w:rFonts w:ascii="Calibri" w:hAnsi="Calibri" w:cs="Calibri"/>
                <w:noProof/>
                <w:szCs w:val="22"/>
                <w:lang w:eastAsia="de-DE"/>
              </w:rPr>
              <w:drawing>
                <wp:inline distT="0" distB="0" distL="0" distR="0" wp14:anchorId="1CE6729C" wp14:editId="4FC77D2C">
                  <wp:extent cx="195359" cy="195359"/>
                  <wp:effectExtent l="0" t="0" r="0" b="0"/>
                  <wp:docPr id="1607629385" name="Grafik 4">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629385" name="Grafik 4">
                            <a:hlinkClick r:id="rId16"/>
                          </pic:cNvPr>
                          <pic:cNvPicPr/>
                        </pic:nvPicPr>
                        <pic:blipFill>
                          <a:blip r:embed="rId17"/>
                          <a:stretch>
                            <a:fillRect/>
                          </a:stretch>
                        </pic:blipFill>
                        <pic:spPr>
                          <a:xfrm>
                            <a:off x="0" y="0"/>
                            <a:ext cx="195359" cy="195359"/>
                          </a:xfrm>
                          <a:prstGeom prst="rect">
                            <a:avLst/>
                          </a:prstGeom>
                        </pic:spPr>
                      </pic:pic>
                    </a:graphicData>
                  </a:graphic>
                </wp:inline>
              </w:drawing>
            </w:r>
          </w:p>
        </w:tc>
        <w:tc>
          <w:tcPr>
            <w:tcW w:w="8643" w:type="dxa"/>
          </w:tcPr>
          <w:p w14:paraId="50CA74A1" w14:textId="77777777" w:rsidR="00C04A71" w:rsidRDefault="00C04A71" w:rsidP="00B858B5">
            <w:pPr>
              <w:spacing w:line="360" w:lineRule="auto"/>
              <w:rPr>
                <w:rFonts w:ascii="Calibri" w:hAnsi="Calibri" w:cs="Calibri"/>
                <w:szCs w:val="22"/>
              </w:rPr>
            </w:pPr>
            <w:hyperlink r:id="rId18" w:history="1">
              <w:r w:rsidRPr="00AB0088">
                <w:rPr>
                  <w:rStyle w:val="Hyperlink"/>
                  <w:szCs w:val="22"/>
                  <w:shd w:val="clear" w:color="auto" w:fill="FFFFFF"/>
                </w:rPr>
                <w:t>https://twitter.com/ClariosGlobal</w:t>
              </w:r>
            </w:hyperlink>
          </w:p>
        </w:tc>
      </w:tr>
      <w:tr w:rsidR="00C04A71" w14:paraId="1D49EC54" w14:textId="77777777" w:rsidTr="08EAE0BF">
        <w:tc>
          <w:tcPr>
            <w:tcW w:w="960" w:type="dxa"/>
          </w:tcPr>
          <w:p w14:paraId="6A034E3E" w14:textId="77777777" w:rsidR="00C04A71" w:rsidRDefault="00C04A71" w:rsidP="00B858B5">
            <w:pPr>
              <w:spacing w:line="360" w:lineRule="auto"/>
              <w:rPr>
                <w:rFonts w:ascii="Calibri" w:hAnsi="Calibri" w:cs="Calibri"/>
                <w:szCs w:val="22"/>
              </w:rPr>
            </w:pPr>
            <w:r>
              <w:rPr>
                <w:rFonts w:ascii="Calibri" w:hAnsi="Calibri" w:cs="Calibri"/>
                <w:noProof/>
                <w:szCs w:val="22"/>
                <w:lang w:eastAsia="de-DE"/>
              </w:rPr>
              <w:drawing>
                <wp:inline distT="0" distB="0" distL="0" distR="0" wp14:anchorId="3319EB29" wp14:editId="045F4623">
                  <wp:extent cx="195359" cy="195359"/>
                  <wp:effectExtent l="0" t="0" r="0" b="0"/>
                  <wp:docPr id="598219251" name="Grafik 2">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219251" name="Grafik 2">
                            <a:hlinkClick r:id="rId19"/>
                          </pic:cNvPr>
                          <pic:cNvPicPr/>
                        </pic:nvPicPr>
                        <pic:blipFill>
                          <a:blip r:embed="rId20"/>
                          <a:stretch>
                            <a:fillRect/>
                          </a:stretch>
                        </pic:blipFill>
                        <pic:spPr>
                          <a:xfrm>
                            <a:off x="0" y="0"/>
                            <a:ext cx="195359" cy="195359"/>
                          </a:xfrm>
                          <a:prstGeom prst="rect">
                            <a:avLst/>
                          </a:prstGeom>
                        </pic:spPr>
                      </pic:pic>
                    </a:graphicData>
                  </a:graphic>
                </wp:inline>
              </w:drawing>
            </w:r>
          </w:p>
        </w:tc>
        <w:tc>
          <w:tcPr>
            <w:tcW w:w="8643" w:type="dxa"/>
          </w:tcPr>
          <w:p w14:paraId="1BDD8BD3" w14:textId="77777777" w:rsidR="00C04A71" w:rsidRDefault="00C04A71" w:rsidP="00B858B5">
            <w:pPr>
              <w:spacing w:line="360" w:lineRule="auto"/>
              <w:rPr>
                <w:rFonts w:ascii="Calibri" w:hAnsi="Calibri" w:cs="Calibri"/>
                <w:szCs w:val="22"/>
              </w:rPr>
            </w:pPr>
            <w:hyperlink r:id="rId21" w:history="1">
              <w:r w:rsidRPr="00AB0088">
                <w:rPr>
                  <w:rStyle w:val="Hyperlink"/>
                  <w:szCs w:val="22"/>
                  <w:shd w:val="clear" w:color="auto" w:fill="FFFFFF"/>
                </w:rPr>
                <w:t>https://www.instagram.com/clariosglobal</w:t>
              </w:r>
            </w:hyperlink>
          </w:p>
        </w:tc>
      </w:tr>
      <w:tr w:rsidR="00C04A71" w14:paraId="2B68D2DA" w14:textId="77777777" w:rsidTr="08EAE0BF">
        <w:tc>
          <w:tcPr>
            <w:tcW w:w="960" w:type="dxa"/>
          </w:tcPr>
          <w:p w14:paraId="37FC21B7" w14:textId="77777777" w:rsidR="00C04A71" w:rsidRDefault="00C04A71" w:rsidP="00B858B5">
            <w:pPr>
              <w:spacing w:line="360" w:lineRule="auto"/>
              <w:rPr>
                <w:rFonts w:ascii="Calibri" w:hAnsi="Calibri" w:cs="Calibri"/>
                <w:szCs w:val="22"/>
              </w:rPr>
            </w:pPr>
            <w:r>
              <w:rPr>
                <w:rFonts w:ascii="Calibri" w:hAnsi="Calibri" w:cs="Calibri"/>
                <w:noProof/>
                <w:szCs w:val="22"/>
                <w:lang w:eastAsia="de-DE"/>
              </w:rPr>
              <w:drawing>
                <wp:inline distT="0" distB="0" distL="0" distR="0" wp14:anchorId="56124FB5" wp14:editId="1788A5ED">
                  <wp:extent cx="191202" cy="191202"/>
                  <wp:effectExtent l="0" t="0" r="0" b="0"/>
                  <wp:docPr id="1788608825" name="Grafik 1">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608825" name="Grafik 1">
                            <a:hlinkClick r:id="rId22"/>
                          </pic:cNvPr>
                          <pic:cNvPicPr/>
                        </pic:nvPicPr>
                        <pic:blipFill>
                          <a:blip r:embed="rId23"/>
                          <a:stretch>
                            <a:fillRect/>
                          </a:stretch>
                        </pic:blipFill>
                        <pic:spPr>
                          <a:xfrm>
                            <a:off x="0" y="0"/>
                            <a:ext cx="191202" cy="191202"/>
                          </a:xfrm>
                          <a:prstGeom prst="rect">
                            <a:avLst/>
                          </a:prstGeom>
                        </pic:spPr>
                      </pic:pic>
                    </a:graphicData>
                  </a:graphic>
                </wp:inline>
              </w:drawing>
            </w:r>
          </w:p>
        </w:tc>
        <w:tc>
          <w:tcPr>
            <w:tcW w:w="8643" w:type="dxa"/>
          </w:tcPr>
          <w:p w14:paraId="5EA64318" w14:textId="77777777" w:rsidR="00C04A71" w:rsidRDefault="00C04A71" w:rsidP="00B858B5">
            <w:pPr>
              <w:spacing w:line="360" w:lineRule="auto"/>
              <w:rPr>
                <w:rFonts w:ascii="Calibri" w:hAnsi="Calibri" w:cs="Calibri"/>
                <w:szCs w:val="22"/>
              </w:rPr>
            </w:pPr>
            <w:hyperlink r:id="rId24" w:history="1">
              <w:r w:rsidRPr="004F11ED">
                <w:rPr>
                  <w:rStyle w:val="Hyperlink"/>
                  <w:rFonts w:cs="Arial"/>
                  <w:szCs w:val="22"/>
                </w:rPr>
                <w:t>https://www.youtube.com/@clariosglobal</w:t>
              </w:r>
            </w:hyperlink>
          </w:p>
        </w:tc>
      </w:tr>
      <w:tr w:rsidR="00C04A71" w14:paraId="7A84BC9C" w14:textId="77777777" w:rsidTr="08EAE0BF">
        <w:tc>
          <w:tcPr>
            <w:tcW w:w="960" w:type="dxa"/>
          </w:tcPr>
          <w:p w14:paraId="6F6DB495" w14:textId="77777777" w:rsidR="00C04A71" w:rsidRPr="00FE54C0" w:rsidRDefault="00C04A71" w:rsidP="00B858B5">
            <w:pPr>
              <w:spacing w:line="360" w:lineRule="auto"/>
              <w:rPr>
                <w:rFonts w:ascii="Calibri" w:hAnsi="Calibri" w:cs="Calibri"/>
                <w:b/>
                <w:noProof/>
                <w:szCs w:val="22"/>
              </w:rPr>
            </w:pPr>
            <w:hyperlink r:id="rId25" w:history="1">
              <w:r w:rsidRPr="00FE54C0">
                <w:rPr>
                  <w:rStyle w:val="Hyperlink"/>
                  <w:rFonts w:ascii="Calibri" w:hAnsi="Calibri" w:cs="Calibri"/>
                  <w:b/>
                  <w:noProof/>
                  <w:color w:val="auto"/>
                  <w:szCs w:val="22"/>
                  <w:u w:val="none"/>
                </w:rPr>
                <w:t>WWW</w:t>
              </w:r>
            </w:hyperlink>
          </w:p>
        </w:tc>
        <w:tc>
          <w:tcPr>
            <w:tcW w:w="8643" w:type="dxa"/>
          </w:tcPr>
          <w:p w14:paraId="5EB5AB98" w14:textId="77777777" w:rsidR="00C04A71" w:rsidRDefault="00C04A71" w:rsidP="00B858B5">
            <w:pPr>
              <w:tabs>
                <w:tab w:val="center" w:pos="4355"/>
              </w:tabs>
              <w:spacing w:line="360" w:lineRule="auto"/>
              <w:rPr>
                <w:rFonts w:cs="Arial"/>
                <w:szCs w:val="22"/>
              </w:rPr>
            </w:pPr>
            <w:hyperlink r:id="rId26" w:history="1">
              <w:r w:rsidRPr="004F11ED">
                <w:rPr>
                  <w:rStyle w:val="Hyperlink"/>
                  <w:rFonts w:cs="Arial"/>
                  <w:szCs w:val="22"/>
                </w:rPr>
                <w:t>https://www.clarios.com</w:t>
              </w:r>
            </w:hyperlink>
            <w:r>
              <w:rPr>
                <w:rFonts w:cs="Arial"/>
                <w:szCs w:val="22"/>
              </w:rPr>
              <w:tab/>
            </w:r>
          </w:p>
        </w:tc>
      </w:tr>
      <w:tr w:rsidR="00C04A71" w14:paraId="59774A91" w14:textId="77777777" w:rsidTr="08EAE0BF">
        <w:tc>
          <w:tcPr>
            <w:tcW w:w="960" w:type="dxa"/>
          </w:tcPr>
          <w:p w14:paraId="51449712" w14:textId="198ABA67" w:rsidR="00C04A71" w:rsidRPr="006C7A71" w:rsidRDefault="00C04A71" w:rsidP="008D7843">
            <w:pPr>
              <w:spacing w:line="360" w:lineRule="auto"/>
              <w:rPr>
                <w:rFonts w:ascii="Calibri" w:hAnsi="Calibri" w:cs="Calibri"/>
                <w:b/>
                <w:noProof/>
                <w:szCs w:val="22"/>
              </w:rPr>
            </w:pPr>
            <w:hyperlink r:id="rId27" w:history="1">
              <w:r w:rsidRPr="006C7A71">
                <w:rPr>
                  <w:rStyle w:val="Hyperlink"/>
                  <w:rFonts w:ascii="Calibri" w:hAnsi="Calibri" w:cs="Calibri"/>
                  <w:b/>
                  <w:noProof/>
                  <w:color w:val="auto"/>
                  <w:szCs w:val="22"/>
                  <w:u w:val="none"/>
                </w:rPr>
                <w:t>MEDI</w:t>
              </w:r>
              <w:r w:rsidR="008D7843">
                <w:rPr>
                  <w:rStyle w:val="Hyperlink"/>
                  <w:rFonts w:ascii="Calibri" w:hAnsi="Calibri" w:cs="Calibri"/>
                  <w:b/>
                  <w:noProof/>
                  <w:color w:val="auto"/>
                  <w:szCs w:val="22"/>
                  <w:u w:val="none"/>
                </w:rPr>
                <w:t>A</w:t>
              </w:r>
            </w:hyperlink>
          </w:p>
        </w:tc>
        <w:tc>
          <w:tcPr>
            <w:tcW w:w="8643" w:type="dxa"/>
          </w:tcPr>
          <w:p w14:paraId="4F6464AE" w14:textId="77777777" w:rsidR="00C04A71" w:rsidRDefault="00C04A71" w:rsidP="00B858B5">
            <w:pPr>
              <w:spacing w:line="360" w:lineRule="auto"/>
              <w:rPr>
                <w:rFonts w:cs="Arial"/>
                <w:szCs w:val="22"/>
              </w:rPr>
            </w:pPr>
            <w:hyperlink r:id="rId28" w:history="1">
              <w:r w:rsidRPr="004F11ED">
                <w:rPr>
                  <w:rStyle w:val="Hyperlink"/>
                  <w:rFonts w:cs="Arial"/>
                  <w:szCs w:val="22"/>
                </w:rPr>
                <w:t>https://clarios-press.kr-apps.de</w:t>
              </w:r>
            </w:hyperlink>
          </w:p>
        </w:tc>
      </w:tr>
      <w:bookmarkEnd w:id="0"/>
    </w:tbl>
    <w:p w14:paraId="30E0D2A2" w14:textId="77777777" w:rsidR="000D7A1B" w:rsidRPr="00957634" w:rsidRDefault="000D7A1B" w:rsidP="00BC3A20">
      <w:pPr>
        <w:tabs>
          <w:tab w:val="left" w:pos="7938"/>
        </w:tabs>
        <w:spacing w:before="0" w:after="200" w:line="360" w:lineRule="auto"/>
        <w:rPr>
          <w:rFonts w:ascii="Calibri" w:hAnsi="Calibri" w:cs="Calibri"/>
          <w:szCs w:val="22"/>
        </w:rPr>
      </w:pPr>
    </w:p>
    <w:p w14:paraId="26637DAE" w14:textId="4BC677AD" w:rsidR="07614CF0" w:rsidRDefault="07614CF0"/>
    <w:p w14:paraId="5F88517E" w14:textId="524048AD" w:rsidR="00EB62F1" w:rsidRPr="007728EC" w:rsidRDefault="00EB62F1" w:rsidP="08EAE0BF">
      <w:pPr>
        <w:tabs>
          <w:tab w:val="left" w:pos="6379"/>
          <w:tab w:val="left" w:pos="7938"/>
          <w:tab w:val="left" w:pos="9639"/>
        </w:tabs>
        <w:spacing w:after="200" w:line="360" w:lineRule="auto"/>
        <w:ind w:right="2234"/>
        <w:rPr>
          <w:rStyle w:val="hps"/>
          <w:rFonts w:cs="Arial"/>
          <w:b/>
          <w:bCs/>
          <w:noProof/>
        </w:rPr>
      </w:pPr>
      <w:r w:rsidRPr="08EAE0BF">
        <w:rPr>
          <w:rStyle w:val="hps"/>
          <w:rFonts w:cs="Arial"/>
          <w:b/>
          <w:bCs/>
          <w:noProof/>
        </w:rPr>
        <w:t>Über Clarios</w:t>
      </w:r>
    </w:p>
    <w:p w14:paraId="04C1D0AA" w14:textId="687DE12F" w:rsidR="000D7A1B" w:rsidRPr="00EB62F1" w:rsidRDefault="00EB62F1" w:rsidP="07614CF0">
      <w:pPr>
        <w:tabs>
          <w:tab w:val="left" w:pos="6379"/>
          <w:tab w:val="left" w:pos="7938"/>
          <w:tab w:val="left" w:pos="9639"/>
        </w:tabs>
        <w:spacing w:before="0" w:line="360" w:lineRule="auto"/>
        <w:ind w:right="2232"/>
        <w:rPr>
          <w:rFonts w:eastAsia="Arial" w:cs="Arial"/>
          <w:noProof/>
          <w:szCs w:val="22"/>
        </w:rPr>
      </w:pPr>
      <w:r w:rsidRPr="07614CF0">
        <w:rPr>
          <w:rStyle w:val="hps"/>
          <w:rFonts w:cs="Arial"/>
          <w:noProof/>
        </w:rPr>
        <w:t xml:space="preserve">Clarios ist der weltweit führende Anbieter fortschrittlicher </w:t>
      </w:r>
      <w:r w:rsidR="7D04C1A8" w:rsidRPr="07614CF0">
        <w:rPr>
          <w:rFonts w:eastAsia="Arial" w:cs="Arial"/>
          <w:noProof/>
          <w:color w:val="000000" w:themeColor="text1"/>
          <w:szCs w:val="22"/>
        </w:rPr>
        <w:t xml:space="preserve">Clarios ist der weltweit führende Anbieter von fortschrittlichen Niederspannungsbatterie-technologien für die Mobilität. Unsere Batterien und intelligenten Lösungen treiben nahezu alle Fahrzeugtypen an und sind in einem von drei Autos auf der Straße zu finden. Mit rund 18.000 Mitarbeitern in mehr als 100 Ländern bieten wir unseren Partner im Ersatzteilmarkt und Automobilherstellern ein umfassendes Know-how sowie Zuverlässigkeit, Sicherheit und Komfort für den Alltag. Wir tragen Verantwortung für unseren Planeten mit einem rigorosen Fokus auf Nachhaltigkeit – wir fördern die besten Nachhaltigkeitspraktiken und setzen uns für diese in unserer Branche ein. Wir setzen uns dafür ein, dass 100 Prozent unserer verkauften Produkte recycelbar sind und wir recyceln 8.000 Batterien pro Stunde in unserem Netzwerk. Clarios ist ein Portfolio-Unternehmen von Brookfield. Mehr Informationen finden Sie </w:t>
      </w:r>
      <w:hyperlink r:id="rId29">
        <w:r w:rsidR="7D04C1A8" w:rsidRPr="07614CF0">
          <w:rPr>
            <w:rStyle w:val="Hyperlink"/>
            <w:rFonts w:eastAsia="Arial" w:cs="Arial"/>
            <w:noProof/>
            <w:szCs w:val="22"/>
          </w:rPr>
          <w:t>hier</w:t>
        </w:r>
      </w:hyperlink>
      <w:r w:rsidR="7D04C1A8" w:rsidRPr="07614CF0">
        <w:rPr>
          <w:rFonts w:eastAsia="Arial" w:cs="Arial"/>
          <w:noProof/>
          <w:color w:val="000000" w:themeColor="text1"/>
          <w:szCs w:val="22"/>
        </w:rPr>
        <w:t xml:space="preserve"> (PDF).</w:t>
      </w:r>
    </w:p>
    <w:sectPr w:rsidR="000D7A1B" w:rsidRPr="00EB62F1" w:rsidSect="006E1DDD">
      <w:headerReference w:type="default" r:id="rId30"/>
      <w:footerReference w:type="default" r:id="rId31"/>
      <w:pgSz w:w="11907" w:h="16839" w:code="9"/>
      <w:pgMar w:top="2977" w:right="864" w:bottom="426" w:left="1440" w:header="993"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EC6019" w14:textId="77777777" w:rsidR="00F12D1C" w:rsidRDefault="00F12D1C">
      <w:r>
        <w:separator/>
      </w:r>
    </w:p>
  </w:endnote>
  <w:endnote w:type="continuationSeparator" w:id="0">
    <w:p w14:paraId="026FA536" w14:textId="77777777" w:rsidR="00F12D1C" w:rsidRDefault="00F12D1C">
      <w:r>
        <w:continuationSeparator/>
      </w:r>
    </w:p>
  </w:endnote>
  <w:endnote w:type="continuationNotice" w:id="1">
    <w:p w14:paraId="7A284BA8" w14:textId="77777777" w:rsidR="00F12D1C" w:rsidRDefault="00F12D1C">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
    <w:altName w:val="Courier New"/>
    <w:panose1 w:val="00000000000000000000"/>
    <w:charset w:val="00"/>
    <w:family w:val="auto"/>
    <w:notTrueType/>
    <w:pitch w:val="variable"/>
    <w:sig w:usb0="00000003" w:usb1="00000000" w:usb2="00000000" w:usb3="00000000" w:csb0="00000001" w:csb1="00000000"/>
  </w:font>
  <w:font w:name="TimesNewRomanPS Bold">
    <w:charset w:val="00"/>
    <w:family w:val="auto"/>
    <w:pitch w:val="variable"/>
    <w:sig w:usb0="03000000" w:usb1="00000000" w:usb2="00000000" w:usb3="00000000" w:csb0="00000001" w:csb1="00000000"/>
  </w:font>
  <w:font w:name="TimesNewRomanPS BoldItalic">
    <w:charset w:val="00"/>
    <w:family w:val="auto"/>
    <w:pitch w:val="variable"/>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5E0292" w14:textId="294F0AE2" w:rsidR="00D95477" w:rsidRPr="00BE072D" w:rsidRDefault="00D95477" w:rsidP="00EB62F1">
    <w:pPr>
      <w:pStyle w:val="Fuzeile"/>
      <w:ind w:left="-142"/>
      <w:jc w:val="right"/>
      <w:rPr>
        <w:rFonts w:ascii="Arial" w:hAnsi="Arial" w:cs="Arial"/>
        <w:sz w:val="16"/>
        <w:szCs w:val="16"/>
      </w:rPr>
    </w:pPr>
    <w:r>
      <w:rPr>
        <w:rFonts w:ascii="Arial" w:hAnsi="Arial"/>
        <w:sz w:val="16"/>
      </w:rPr>
      <w:t>Seite</w:t>
    </w:r>
    <w:r w:rsidR="00EB62F1">
      <w:rPr>
        <w:rFonts w:ascii="Arial" w:hAnsi="Arial"/>
        <w:sz w:val="16"/>
      </w:rPr>
      <w:t xml:space="preserve"> 1 von</w:t>
    </w:r>
    <w:r>
      <w:rPr>
        <w:rFonts w:ascii="Arial" w:hAnsi="Arial"/>
        <w:sz w:val="16"/>
      </w:rPr>
      <w:t xml:space="preserve"> </w:t>
    </w:r>
    <w:r w:rsidR="00833E83" w:rsidRPr="00F0358F">
      <w:rPr>
        <w:rFonts w:ascii="Arial" w:hAnsi="Arial" w:cs="Arial"/>
        <w:sz w:val="16"/>
      </w:rPr>
      <w:fldChar w:fldCharType="begin"/>
    </w:r>
    <w:r w:rsidRPr="00BE072D">
      <w:rPr>
        <w:rFonts w:ascii="Arial" w:hAnsi="Arial" w:cs="Arial"/>
        <w:sz w:val="16"/>
      </w:rPr>
      <w:instrText xml:space="preserve"> PAGE   \* MERGEFORMAT </w:instrText>
    </w:r>
    <w:r w:rsidR="00833E83" w:rsidRPr="00F0358F">
      <w:rPr>
        <w:rFonts w:ascii="Arial" w:hAnsi="Arial" w:cs="Arial"/>
        <w:sz w:val="16"/>
      </w:rPr>
      <w:fldChar w:fldCharType="separate"/>
    </w:r>
    <w:r w:rsidR="00CA22FE">
      <w:rPr>
        <w:rFonts w:ascii="Arial" w:hAnsi="Arial" w:cs="Arial"/>
        <w:noProof/>
        <w:sz w:val="16"/>
      </w:rPr>
      <w:t>8</w:t>
    </w:r>
    <w:r w:rsidR="00833E83" w:rsidRPr="00F0358F">
      <w:rPr>
        <w:rFonts w:ascii="Arial" w:hAnsi="Arial" w:cs="Arial"/>
        <w:sz w:val="16"/>
      </w:rPr>
      <w:fldChar w:fldCharType="end"/>
    </w:r>
    <w:r>
      <w:rPr>
        <w:rFonts w:ascii="Arial" w:hAnsi="Arial"/>
        <w:sz w:val="16"/>
      </w:rPr>
      <w:t xml:space="preserve"> </w:t>
    </w:r>
  </w:p>
  <w:p w14:paraId="01954DB2" w14:textId="77777777" w:rsidR="00D95477" w:rsidRPr="00BE072D" w:rsidRDefault="00D95477">
    <w:pPr>
      <w:pStyle w:val="Fuzeile"/>
    </w:pPr>
  </w:p>
  <w:p w14:paraId="57D2510C" w14:textId="77777777" w:rsidR="00D95477" w:rsidRPr="00BE072D" w:rsidRDefault="00D954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A79201" w14:textId="77777777" w:rsidR="00F12D1C" w:rsidRDefault="00F12D1C">
      <w:r>
        <w:separator/>
      </w:r>
    </w:p>
  </w:footnote>
  <w:footnote w:type="continuationSeparator" w:id="0">
    <w:p w14:paraId="6934E98E" w14:textId="77777777" w:rsidR="00F12D1C" w:rsidRDefault="00F12D1C">
      <w:r>
        <w:continuationSeparator/>
      </w:r>
    </w:p>
  </w:footnote>
  <w:footnote w:type="continuationNotice" w:id="1">
    <w:p w14:paraId="09A86D62" w14:textId="77777777" w:rsidR="00F12D1C" w:rsidRDefault="00F12D1C">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C02C54" w14:textId="051E42C8" w:rsidR="00D95477" w:rsidRPr="0042320A" w:rsidRDefault="006E1DDD" w:rsidP="006E1DDD">
    <w:pPr>
      <w:pStyle w:val="berschrift1"/>
      <w:rPr>
        <w:rFonts w:ascii="Arial" w:hAnsi="Arial" w:cs="Arial"/>
        <w:b w:val="0"/>
        <w:color w:val="490E6F"/>
        <w:sz w:val="60"/>
        <w:szCs w:val="60"/>
      </w:rPr>
    </w:pPr>
    <w:r>
      <w:rPr>
        <w:rFonts w:ascii="Arial" w:hAnsi="Arial"/>
        <w:b w:val="0"/>
        <w:noProof/>
        <w:color w:val="490E6F"/>
        <w:sz w:val="60"/>
        <w:lang w:eastAsia="de-DE"/>
      </w:rPr>
      <w:drawing>
        <wp:anchor distT="0" distB="0" distL="114300" distR="114300" simplePos="0" relativeHeight="251658240" behindDoc="1" locked="1" layoutInCell="1" allowOverlap="1" wp14:anchorId="291F0F9F" wp14:editId="373101B4">
          <wp:simplePos x="0" y="0"/>
          <wp:positionH relativeFrom="column">
            <wp:posOffset>4210050</wp:posOffset>
          </wp:positionH>
          <wp:positionV relativeFrom="paragraph">
            <wp:posOffset>20955</wp:posOffset>
          </wp:positionV>
          <wp:extent cx="1991995" cy="383540"/>
          <wp:effectExtent l="0" t="0" r="8255" b="0"/>
          <wp:wrapTight wrapText="bothSides">
            <wp:wrapPolygon edited="0">
              <wp:start x="3099" y="1073"/>
              <wp:lineTo x="207" y="3219"/>
              <wp:lineTo x="207" y="6437"/>
              <wp:lineTo x="3305" y="19311"/>
              <wp:lineTo x="4958" y="19311"/>
              <wp:lineTo x="20863" y="15020"/>
              <wp:lineTo x="21483" y="8583"/>
              <wp:lineTo x="20863" y="1073"/>
              <wp:lineTo x="3099" y="1073"/>
            </wp:wrapPolygon>
          </wp:wrapTight>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Teamwork\External Communication Team\Vorlagen\Pressemitteilungen\Kopf in vers Sprachen\Bild5.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991995" cy="38354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Arial" w:hAnsi="Arial"/>
        <w:b w:val="0"/>
        <w:color w:val="490E6F"/>
        <w:sz w:val="60"/>
      </w:rPr>
      <w:t>Presse</w:t>
    </w:r>
    <w:r w:rsidR="00ED08BD">
      <w:rPr>
        <w:rFonts w:ascii="Arial" w:hAnsi="Arial"/>
        <w:b w:val="0"/>
        <w:color w:val="490E6F"/>
        <w:sz w:val="60"/>
      </w:rPr>
      <w:t>information</w:t>
    </w:r>
  </w:p>
  <w:p w14:paraId="26715F2B" w14:textId="77777777" w:rsidR="00D95477" w:rsidRPr="00F10219" w:rsidRDefault="00D95477" w:rsidP="001368BE">
    <w:pPr>
      <w:pStyle w:val="Kopfzeile"/>
      <w:spacing w:before="0" w:line="240" w:lineRule="auto"/>
      <w:rPr>
        <w:rFonts w:ascii="Arial" w:hAnsi="Arial"/>
        <w:sz w:val="24"/>
      </w:rPr>
    </w:pPr>
  </w:p>
</w:hdr>
</file>

<file path=word/intelligence2.xml><?xml version="1.0" encoding="utf-8"?>
<int2:intelligence xmlns:int2="http://schemas.microsoft.com/office/intelligence/2020/intelligence" xmlns:oel="http://schemas.microsoft.com/office/2019/extlst">
  <int2:observations>
    <int2:textHash int2:hashCode="9eZM17YB9XBbYL" int2:id="1Q97nQey">
      <int2:state int2:value="Rejected" int2:type="AugLoop_Text_Critique"/>
    </int2:textHash>
    <int2:textHash int2:hashCode="1F7te+RvhnEu+X" int2:id="CdkNuF8t">
      <int2:state int2:value="Rejected" int2:type="AugLoop_Text_Critique"/>
    </int2:textHash>
    <int2:textHash int2:hashCode="IFs1ccVSoMEMBQ" int2:id="DOOsdSS8">
      <int2:state int2:value="Rejected" int2:type="AugLoop_Text_Critique"/>
    </int2:textHash>
    <int2:textHash int2:hashCode="iLZ2l1piyh2989" int2:id="M6NR13O7">
      <int2:state int2:value="Rejected" int2:type="AugLoop_Text_Critique"/>
    </int2:textHash>
    <int2:textHash int2:hashCode="NduHBSkJ2oPvkB" int2:id="Orx2YdYq">
      <int2:state int2:value="Rejected" int2:type="AugLoop_Text_Critique"/>
    </int2:textHash>
    <int2:textHash int2:hashCode="+tO16czxEsEZUt" int2:id="UevhLnuA">
      <int2:state int2:value="Rejected" int2:type="AugLoop_Text_Critique"/>
    </int2:textHash>
    <int2:textHash int2:hashCode="1r3++2UUQ1Lmu0" int2:id="VxHUQ7Cr">
      <int2:state int2:value="Rejected" int2:type="AugLoop_Text_Critique"/>
    </int2:textHash>
    <int2:textHash int2:hashCode="oJ5Bgp+hdxLAfO" int2:id="avXzZs7D">
      <int2:state int2:value="Rejected" int2:type="AugLoop_Text_Critique"/>
    </int2:textHash>
    <int2:textHash int2:hashCode="vqtzqdCUWqI1/k" int2:id="ldsNSa09">
      <int2:state int2:value="Rejected" int2:type="AugLoop_Text_Critique"/>
    </int2:textHash>
    <int2:textHash int2:hashCode="r6+7ZorSopTHRV" int2:id="nYl0oat0">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68734C"/>
    <w:multiLevelType w:val="hybridMultilevel"/>
    <w:tmpl w:val="CA325C2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7711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C72C0C19-8008-44EE-B07E-5E4C0E33B793}"/>
    <w:docVar w:name="dgnword-eventsink" w:val="1937958670000"/>
  </w:docVars>
  <w:rsids>
    <w:rsidRoot w:val="00DD3C71"/>
    <w:rsid w:val="0000152C"/>
    <w:rsid w:val="000254CB"/>
    <w:rsid w:val="00027BFE"/>
    <w:rsid w:val="00027FA4"/>
    <w:rsid w:val="00033D61"/>
    <w:rsid w:val="00035DAF"/>
    <w:rsid w:val="0005075A"/>
    <w:rsid w:val="00052683"/>
    <w:rsid w:val="00056144"/>
    <w:rsid w:val="00057A24"/>
    <w:rsid w:val="00067664"/>
    <w:rsid w:val="000705AD"/>
    <w:rsid w:val="0009270D"/>
    <w:rsid w:val="00094890"/>
    <w:rsid w:val="000957BE"/>
    <w:rsid w:val="00097EB4"/>
    <w:rsid w:val="000A175D"/>
    <w:rsid w:val="000A3544"/>
    <w:rsid w:val="000A3F1C"/>
    <w:rsid w:val="000B2F57"/>
    <w:rsid w:val="000B50A1"/>
    <w:rsid w:val="000C6125"/>
    <w:rsid w:val="000C645C"/>
    <w:rsid w:val="000D7A1B"/>
    <w:rsid w:val="000E0891"/>
    <w:rsid w:val="000E35C6"/>
    <w:rsid w:val="000F0107"/>
    <w:rsid w:val="000F11D9"/>
    <w:rsid w:val="000F34CE"/>
    <w:rsid w:val="0010023F"/>
    <w:rsid w:val="0010645B"/>
    <w:rsid w:val="00115FB9"/>
    <w:rsid w:val="00122B94"/>
    <w:rsid w:val="0012393F"/>
    <w:rsid w:val="00126DF4"/>
    <w:rsid w:val="0012759C"/>
    <w:rsid w:val="00134F4E"/>
    <w:rsid w:val="001368BE"/>
    <w:rsid w:val="001441CF"/>
    <w:rsid w:val="00144227"/>
    <w:rsid w:val="00154709"/>
    <w:rsid w:val="001607F3"/>
    <w:rsid w:val="00162A25"/>
    <w:rsid w:val="001653B3"/>
    <w:rsid w:val="001659A5"/>
    <w:rsid w:val="00167FF6"/>
    <w:rsid w:val="001735E8"/>
    <w:rsid w:val="00174E49"/>
    <w:rsid w:val="001758D2"/>
    <w:rsid w:val="0018200E"/>
    <w:rsid w:val="001833AC"/>
    <w:rsid w:val="00183DDB"/>
    <w:rsid w:val="001843E5"/>
    <w:rsid w:val="00197086"/>
    <w:rsid w:val="001A16D7"/>
    <w:rsid w:val="001A23F6"/>
    <w:rsid w:val="001A24E9"/>
    <w:rsid w:val="001B6518"/>
    <w:rsid w:val="001D696B"/>
    <w:rsid w:val="001E1BE5"/>
    <w:rsid w:val="001E294F"/>
    <w:rsid w:val="001E47EB"/>
    <w:rsid w:val="001E7A38"/>
    <w:rsid w:val="001F05EA"/>
    <w:rsid w:val="001F0D57"/>
    <w:rsid w:val="001F14A7"/>
    <w:rsid w:val="001F1FE4"/>
    <w:rsid w:val="001F6023"/>
    <w:rsid w:val="001F7D00"/>
    <w:rsid w:val="00203EA6"/>
    <w:rsid w:val="0022147D"/>
    <w:rsid w:val="00225E5C"/>
    <w:rsid w:val="00226C17"/>
    <w:rsid w:val="00233241"/>
    <w:rsid w:val="0023375E"/>
    <w:rsid w:val="0023544E"/>
    <w:rsid w:val="00240921"/>
    <w:rsid w:val="002430C8"/>
    <w:rsid w:val="00251F47"/>
    <w:rsid w:val="00252F71"/>
    <w:rsid w:val="0025772D"/>
    <w:rsid w:val="002600F7"/>
    <w:rsid w:val="00263340"/>
    <w:rsid w:val="002669EE"/>
    <w:rsid w:val="00271325"/>
    <w:rsid w:val="00271A2B"/>
    <w:rsid w:val="00276430"/>
    <w:rsid w:val="00277165"/>
    <w:rsid w:val="00283D70"/>
    <w:rsid w:val="00284D20"/>
    <w:rsid w:val="002939C4"/>
    <w:rsid w:val="00294875"/>
    <w:rsid w:val="002A0A6D"/>
    <w:rsid w:val="002A12BA"/>
    <w:rsid w:val="002A19FF"/>
    <w:rsid w:val="002A351A"/>
    <w:rsid w:val="002B0522"/>
    <w:rsid w:val="002B38D7"/>
    <w:rsid w:val="002C0B0A"/>
    <w:rsid w:val="002C448A"/>
    <w:rsid w:val="002D0C1D"/>
    <w:rsid w:val="002D27ED"/>
    <w:rsid w:val="002E2CB4"/>
    <w:rsid w:val="002E5D05"/>
    <w:rsid w:val="002E5E2D"/>
    <w:rsid w:val="002E614C"/>
    <w:rsid w:val="002E6553"/>
    <w:rsid w:val="002F1BEC"/>
    <w:rsid w:val="002F21B5"/>
    <w:rsid w:val="003038AA"/>
    <w:rsid w:val="0031503B"/>
    <w:rsid w:val="0031719A"/>
    <w:rsid w:val="00322428"/>
    <w:rsid w:val="0032395F"/>
    <w:rsid w:val="00333B2E"/>
    <w:rsid w:val="003351F4"/>
    <w:rsid w:val="0033610A"/>
    <w:rsid w:val="003363BE"/>
    <w:rsid w:val="003369CA"/>
    <w:rsid w:val="003476F6"/>
    <w:rsid w:val="00357682"/>
    <w:rsid w:val="00357E3B"/>
    <w:rsid w:val="00361570"/>
    <w:rsid w:val="00362CB6"/>
    <w:rsid w:val="003668BA"/>
    <w:rsid w:val="00366923"/>
    <w:rsid w:val="003703E0"/>
    <w:rsid w:val="00372D67"/>
    <w:rsid w:val="00373987"/>
    <w:rsid w:val="00373D70"/>
    <w:rsid w:val="0037572D"/>
    <w:rsid w:val="00392B5D"/>
    <w:rsid w:val="00394C1B"/>
    <w:rsid w:val="00395374"/>
    <w:rsid w:val="003A3412"/>
    <w:rsid w:val="003B017B"/>
    <w:rsid w:val="003B686C"/>
    <w:rsid w:val="003C3EA4"/>
    <w:rsid w:val="003C42CF"/>
    <w:rsid w:val="003D3992"/>
    <w:rsid w:val="003F08FB"/>
    <w:rsid w:val="003F2EC7"/>
    <w:rsid w:val="003F4C41"/>
    <w:rsid w:val="003F663E"/>
    <w:rsid w:val="003F686D"/>
    <w:rsid w:val="003F689F"/>
    <w:rsid w:val="003F6E88"/>
    <w:rsid w:val="00400CE2"/>
    <w:rsid w:val="0040114D"/>
    <w:rsid w:val="0040522A"/>
    <w:rsid w:val="004056B3"/>
    <w:rsid w:val="00410AAB"/>
    <w:rsid w:val="00416240"/>
    <w:rsid w:val="00417C99"/>
    <w:rsid w:val="00422ACC"/>
    <w:rsid w:val="0042320A"/>
    <w:rsid w:val="00423E80"/>
    <w:rsid w:val="00426267"/>
    <w:rsid w:val="004276C1"/>
    <w:rsid w:val="00427EE1"/>
    <w:rsid w:val="0043024E"/>
    <w:rsid w:val="0043064E"/>
    <w:rsid w:val="00445422"/>
    <w:rsid w:val="004458B7"/>
    <w:rsid w:val="004525CA"/>
    <w:rsid w:val="00462202"/>
    <w:rsid w:val="004639F9"/>
    <w:rsid w:val="00466A8D"/>
    <w:rsid w:val="00483AEA"/>
    <w:rsid w:val="00483E2F"/>
    <w:rsid w:val="004879FB"/>
    <w:rsid w:val="00494F19"/>
    <w:rsid w:val="004B2CC6"/>
    <w:rsid w:val="004B634E"/>
    <w:rsid w:val="004C0ABE"/>
    <w:rsid w:val="004C590E"/>
    <w:rsid w:val="004C5FF1"/>
    <w:rsid w:val="004C7B0B"/>
    <w:rsid w:val="004D71FB"/>
    <w:rsid w:val="004E1AA6"/>
    <w:rsid w:val="004E4803"/>
    <w:rsid w:val="004E52BF"/>
    <w:rsid w:val="004E79F7"/>
    <w:rsid w:val="004F0EBC"/>
    <w:rsid w:val="0050337E"/>
    <w:rsid w:val="00505708"/>
    <w:rsid w:val="005072C7"/>
    <w:rsid w:val="00512812"/>
    <w:rsid w:val="00512B0D"/>
    <w:rsid w:val="00513470"/>
    <w:rsid w:val="00520C91"/>
    <w:rsid w:val="0052177C"/>
    <w:rsid w:val="00522B68"/>
    <w:rsid w:val="00524BCA"/>
    <w:rsid w:val="00526A67"/>
    <w:rsid w:val="00540C75"/>
    <w:rsid w:val="00541C01"/>
    <w:rsid w:val="00545428"/>
    <w:rsid w:val="00553232"/>
    <w:rsid w:val="00570132"/>
    <w:rsid w:val="00576BAD"/>
    <w:rsid w:val="00582455"/>
    <w:rsid w:val="0058356B"/>
    <w:rsid w:val="005843A3"/>
    <w:rsid w:val="0058660D"/>
    <w:rsid w:val="00587D2C"/>
    <w:rsid w:val="005934CB"/>
    <w:rsid w:val="00593CFA"/>
    <w:rsid w:val="005A1F02"/>
    <w:rsid w:val="005A39ED"/>
    <w:rsid w:val="005B02BD"/>
    <w:rsid w:val="005B105D"/>
    <w:rsid w:val="005C453B"/>
    <w:rsid w:val="005C66E5"/>
    <w:rsid w:val="005D0F52"/>
    <w:rsid w:val="005E0A2C"/>
    <w:rsid w:val="005E391F"/>
    <w:rsid w:val="005E65B7"/>
    <w:rsid w:val="005F2697"/>
    <w:rsid w:val="005F5682"/>
    <w:rsid w:val="0060619A"/>
    <w:rsid w:val="006141EF"/>
    <w:rsid w:val="00624DBC"/>
    <w:rsid w:val="00625CA4"/>
    <w:rsid w:val="00636204"/>
    <w:rsid w:val="00640D6F"/>
    <w:rsid w:val="00645716"/>
    <w:rsid w:val="00646FBD"/>
    <w:rsid w:val="0064766C"/>
    <w:rsid w:val="00650AAE"/>
    <w:rsid w:val="006510B0"/>
    <w:rsid w:val="00654508"/>
    <w:rsid w:val="00654CE8"/>
    <w:rsid w:val="006626FF"/>
    <w:rsid w:val="00663770"/>
    <w:rsid w:val="00665507"/>
    <w:rsid w:val="00672F92"/>
    <w:rsid w:val="0068065A"/>
    <w:rsid w:val="00680FBE"/>
    <w:rsid w:val="00692BC5"/>
    <w:rsid w:val="0069633D"/>
    <w:rsid w:val="00697674"/>
    <w:rsid w:val="006A2466"/>
    <w:rsid w:val="006A3719"/>
    <w:rsid w:val="006A41B8"/>
    <w:rsid w:val="006A66AC"/>
    <w:rsid w:val="006B24FD"/>
    <w:rsid w:val="006B4733"/>
    <w:rsid w:val="006B668D"/>
    <w:rsid w:val="006B7E03"/>
    <w:rsid w:val="006C092D"/>
    <w:rsid w:val="006C37FC"/>
    <w:rsid w:val="006C3C55"/>
    <w:rsid w:val="006C4F82"/>
    <w:rsid w:val="006C5C49"/>
    <w:rsid w:val="006D5195"/>
    <w:rsid w:val="006D68AF"/>
    <w:rsid w:val="006E1DDD"/>
    <w:rsid w:val="006E2C3D"/>
    <w:rsid w:val="006E3B0D"/>
    <w:rsid w:val="006E7241"/>
    <w:rsid w:val="006E79FD"/>
    <w:rsid w:val="006F1E77"/>
    <w:rsid w:val="006F4879"/>
    <w:rsid w:val="006F5144"/>
    <w:rsid w:val="006F5218"/>
    <w:rsid w:val="006F6657"/>
    <w:rsid w:val="0070012A"/>
    <w:rsid w:val="00702959"/>
    <w:rsid w:val="00713302"/>
    <w:rsid w:val="007156CE"/>
    <w:rsid w:val="007170B4"/>
    <w:rsid w:val="007236FF"/>
    <w:rsid w:val="00724615"/>
    <w:rsid w:val="007308FF"/>
    <w:rsid w:val="0073347B"/>
    <w:rsid w:val="00737C7B"/>
    <w:rsid w:val="007404A0"/>
    <w:rsid w:val="0074709D"/>
    <w:rsid w:val="00747B12"/>
    <w:rsid w:val="00750E6C"/>
    <w:rsid w:val="00762EEE"/>
    <w:rsid w:val="00766321"/>
    <w:rsid w:val="00772CA1"/>
    <w:rsid w:val="00782682"/>
    <w:rsid w:val="00787DDF"/>
    <w:rsid w:val="007A25F8"/>
    <w:rsid w:val="007A7418"/>
    <w:rsid w:val="007A7914"/>
    <w:rsid w:val="007B0397"/>
    <w:rsid w:val="007B3A17"/>
    <w:rsid w:val="007B3A9A"/>
    <w:rsid w:val="007B6661"/>
    <w:rsid w:val="007B6F01"/>
    <w:rsid w:val="007C1017"/>
    <w:rsid w:val="007D6F65"/>
    <w:rsid w:val="007D7AE7"/>
    <w:rsid w:val="007F4EE6"/>
    <w:rsid w:val="0080552A"/>
    <w:rsid w:val="00811D00"/>
    <w:rsid w:val="00813145"/>
    <w:rsid w:val="00817BFB"/>
    <w:rsid w:val="00823B28"/>
    <w:rsid w:val="00824DF0"/>
    <w:rsid w:val="00826722"/>
    <w:rsid w:val="0083273E"/>
    <w:rsid w:val="0083394E"/>
    <w:rsid w:val="00833E83"/>
    <w:rsid w:val="008340DF"/>
    <w:rsid w:val="00842F15"/>
    <w:rsid w:val="00850083"/>
    <w:rsid w:val="008533CA"/>
    <w:rsid w:val="008577AF"/>
    <w:rsid w:val="008611C8"/>
    <w:rsid w:val="0086190B"/>
    <w:rsid w:val="00866EB0"/>
    <w:rsid w:val="00881C69"/>
    <w:rsid w:val="00886AB7"/>
    <w:rsid w:val="00891601"/>
    <w:rsid w:val="008918D0"/>
    <w:rsid w:val="00891D61"/>
    <w:rsid w:val="00894DC5"/>
    <w:rsid w:val="00895756"/>
    <w:rsid w:val="00895E5E"/>
    <w:rsid w:val="0089676B"/>
    <w:rsid w:val="00896E46"/>
    <w:rsid w:val="008A2ABD"/>
    <w:rsid w:val="008A4C08"/>
    <w:rsid w:val="008B2B4D"/>
    <w:rsid w:val="008C47DA"/>
    <w:rsid w:val="008D5198"/>
    <w:rsid w:val="008D7843"/>
    <w:rsid w:val="008E3FB8"/>
    <w:rsid w:val="008F237E"/>
    <w:rsid w:val="008F4D82"/>
    <w:rsid w:val="008F5D56"/>
    <w:rsid w:val="00900A1B"/>
    <w:rsid w:val="009124FC"/>
    <w:rsid w:val="00916189"/>
    <w:rsid w:val="00917CA5"/>
    <w:rsid w:val="009206E4"/>
    <w:rsid w:val="0092540A"/>
    <w:rsid w:val="00935098"/>
    <w:rsid w:val="009410E7"/>
    <w:rsid w:val="009430E3"/>
    <w:rsid w:val="0095476A"/>
    <w:rsid w:val="0095629C"/>
    <w:rsid w:val="00956E5A"/>
    <w:rsid w:val="00956EA0"/>
    <w:rsid w:val="00957634"/>
    <w:rsid w:val="0095795A"/>
    <w:rsid w:val="009631A3"/>
    <w:rsid w:val="00963E4D"/>
    <w:rsid w:val="00965520"/>
    <w:rsid w:val="009675A8"/>
    <w:rsid w:val="009702A4"/>
    <w:rsid w:val="00970744"/>
    <w:rsid w:val="00972CA1"/>
    <w:rsid w:val="00980B2E"/>
    <w:rsid w:val="00982F50"/>
    <w:rsid w:val="00984AFF"/>
    <w:rsid w:val="00991C89"/>
    <w:rsid w:val="009945B5"/>
    <w:rsid w:val="0099612C"/>
    <w:rsid w:val="009A1B50"/>
    <w:rsid w:val="009A2848"/>
    <w:rsid w:val="009A63BA"/>
    <w:rsid w:val="009A6A58"/>
    <w:rsid w:val="009B1017"/>
    <w:rsid w:val="009B2E2B"/>
    <w:rsid w:val="009D7413"/>
    <w:rsid w:val="009E44A2"/>
    <w:rsid w:val="009F0487"/>
    <w:rsid w:val="009F0C1B"/>
    <w:rsid w:val="009F3929"/>
    <w:rsid w:val="009F420E"/>
    <w:rsid w:val="009F54B8"/>
    <w:rsid w:val="009F5CB8"/>
    <w:rsid w:val="009F6366"/>
    <w:rsid w:val="00A00CD8"/>
    <w:rsid w:val="00A023E4"/>
    <w:rsid w:val="00A02D65"/>
    <w:rsid w:val="00A04892"/>
    <w:rsid w:val="00A069C5"/>
    <w:rsid w:val="00A07B05"/>
    <w:rsid w:val="00A07CC5"/>
    <w:rsid w:val="00A12021"/>
    <w:rsid w:val="00A21E83"/>
    <w:rsid w:val="00A2723F"/>
    <w:rsid w:val="00A307F2"/>
    <w:rsid w:val="00A3124F"/>
    <w:rsid w:val="00A31AE7"/>
    <w:rsid w:val="00A3511A"/>
    <w:rsid w:val="00A36746"/>
    <w:rsid w:val="00A4346C"/>
    <w:rsid w:val="00A56E3F"/>
    <w:rsid w:val="00A5744C"/>
    <w:rsid w:val="00A602A0"/>
    <w:rsid w:val="00A6031C"/>
    <w:rsid w:val="00A60763"/>
    <w:rsid w:val="00A60A7C"/>
    <w:rsid w:val="00A63E9B"/>
    <w:rsid w:val="00A66220"/>
    <w:rsid w:val="00A67BA2"/>
    <w:rsid w:val="00A757BD"/>
    <w:rsid w:val="00A7717E"/>
    <w:rsid w:val="00A874D8"/>
    <w:rsid w:val="00A90E31"/>
    <w:rsid w:val="00A9426B"/>
    <w:rsid w:val="00A95377"/>
    <w:rsid w:val="00A956CF"/>
    <w:rsid w:val="00AA1A5E"/>
    <w:rsid w:val="00AA3167"/>
    <w:rsid w:val="00AA60AB"/>
    <w:rsid w:val="00AA6817"/>
    <w:rsid w:val="00AB1DD8"/>
    <w:rsid w:val="00AD666E"/>
    <w:rsid w:val="00AD6864"/>
    <w:rsid w:val="00AE4D57"/>
    <w:rsid w:val="00AE6855"/>
    <w:rsid w:val="00AF18DB"/>
    <w:rsid w:val="00AF2F77"/>
    <w:rsid w:val="00AF34DB"/>
    <w:rsid w:val="00B00B75"/>
    <w:rsid w:val="00B12C5B"/>
    <w:rsid w:val="00B14D27"/>
    <w:rsid w:val="00B24051"/>
    <w:rsid w:val="00B2569C"/>
    <w:rsid w:val="00B25788"/>
    <w:rsid w:val="00B37AE2"/>
    <w:rsid w:val="00B4328C"/>
    <w:rsid w:val="00B50417"/>
    <w:rsid w:val="00B54376"/>
    <w:rsid w:val="00B61148"/>
    <w:rsid w:val="00B704FC"/>
    <w:rsid w:val="00B70683"/>
    <w:rsid w:val="00B71B97"/>
    <w:rsid w:val="00B72B83"/>
    <w:rsid w:val="00B762E7"/>
    <w:rsid w:val="00B8373B"/>
    <w:rsid w:val="00B84652"/>
    <w:rsid w:val="00B84F7A"/>
    <w:rsid w:val="00B87787"/>
    <w:rsid w:val="00B907F4"/>
    <w:rsid w:val="00BA2020"/>
    <w:rsid w:val="00BC0DEF"/>
    <w:rsid w:val="00BC3A20"/>
    <w:rsid w:val="00BC5CDB"/>
    <w:rsid w:val="00BC612B"/>
    <w:rsid w:val="00BD3A4C"/>
    <w:rsid w:val="00BD4023"/>
    <w:rsid w:val="00BE0385"/>
    <w:rsid w:val="00BE0559"/>
    <w:rsid w:val="00BE072D"/>
    <w:rsid w:val="00BF3229"/>
    <w:rsid w:val="00BF46FC"/>
    <w:rsid w:val="00BF6E57"/>
    <w:rsid w:val="00C04A71"/>
    <w:rsid w:val="00C06F8B"/>
    <w:rsid w:val="00C106BF"/>
    <w:rsid w:val="00C21BE2"/>
    <w:rsid w:val="00C27724"/>
    <w:rsid w:val="00C302F4"/>
    <w:rsid w:val="00C319CF"/>
    <w:rsid w:val="00C31B44"/>
    <w:rsid w:val="00C321C8"/>
    <w:rsid w:val="00C32C98"/>
    <w:rsid w:val="00C477F8"/>
    <w:rsid w:val="00C62805"/>
    <w:rsid w:val="00C64411"/>
    <w:rsid w:val="00C663B5"/>
    <w:rsid w:val="00C73CFE"/>
    <w:rsid w:val="00C8497F"/>
    <w:rsid w:val="00C869D2"/>
    <w:rsid w:val="00C9344E"/>
    <w:rsid w:val="00C93555"/>
    <w:rsid w:val="00C938AE"/>
    <w:rsid w:val="00C93AB6"/>
    <w:rsid w:val="00C94A83"/>
    <w:rsid w:val="00C9608F"/>
    <w:rsid w:val="00C96539"/>
    <w:rsid w:val="00CA0CA9"/>
    <w:rsid w:val="00CA22FE"/>
    <w:rsid w:val="00CA2CBA"/>
    <w:rsid w:val="00CA5F5C"/>
    <w:rsid w:val="00CB0099"/>
    <w:rsid w:val="00CB0980"/>
    <w:rsid w:val="00CC073E"/>
    <w:rsid w:val="00CC40CD"/>
    <w:rsid w:val="00CC6EEA"/>
    <w:rsid w:val="00CD03A7"/>
    <w:rsid w:val="00CD05F5"/>
    <w:rsid w:val="00CD0F2E"/>
    <w:rsid w:val="00CE0085"/>
    <w:rsid w:val="00CE234A"/>
    <w:rsid w:val="00CE39AE"/>
    <w:rsid w:val="00CE684A"/>
    <w:rsid w:val="00CE7F4A"/>
    <w:rsid w:val="00CF2029"/>
    <w:rsid w:val="00CF78A0"/>
    <w:rsid w:val="00D02613"/>
    <w:rsid w:val="00D152F6"/>
    <w:rsid w:val="00D2353A"/>
    <w:rsid w:val="00D3018A"/>
    <w:rsid w:val="00D334E8"/>
    <w:rsid w:val="00D35282"/>
    <w:rsid w:val="00D36055"/>
    <w:rsid w:val="00D37655"/>
    <w:rsid w:val="00D47306"/>
    <w:rsid w:val="00D626B3"/>
    <w:rsid w:val="00D62DC6"/>
    <w:rsid w:val="00D636F5"/>
    <w:rsid w:val="00D63B8B"/>
    <w:rsid w:val="00D710C9"/>
    <w:rsid w:val="00D71E18"/>
    <w:rsid w:val="00D82369"/>
    <w:rsid w:val="00D828CE"/>
    <w:rsid w:val="00D83617"/>
    <w:rsid w:val="00D91557"/>
    <w:rsid w:val="00D95477"/>
    <w:rsid w:val="00DA560B"/>
    <w:rsid w:val="00DB4A82"/>
    <w:rsid w:val="00DC5161"/>
    <w:rsid w:val="00DC6BAF"/>
    <w:rsid w:val="00DC7781"/>
    <w:rsid w:val="00DD0488"/>
    <w:rsid w:val="00DD3C71"/>
    <w:rsid w:val="00DD4356"/>
    <w:rsid w:val="00DD58DC"/>
    <w:rsid w:val="00DD6C60"/>
    <w:rsid w:val="00DE4A43"/>
    <w:rsid w:val="00DE6775"/>
    <w:rsid w:val="00DF18AB"/>
    <w:rsid w:val="00E05DEA"/>
    <w:rsid w:val="00E07A00"/>
    <w:rsid w:val="00E136D7"/>
    <w:rsid w:val="00E15ADF"/>
    <w:rsid w:val="00E16F72"/>
    <w:rsid w:val="00E25255"/>
    <w:rsid w:val="00E30557"/>
    <w:rsid w:val="00E31757"/>
    <w:rsid w:val="00E33598"/>
    <w:rsid w:val="00E33D9D"/>
    <w:rsid w:val="00E36C31"/>
    <w:rsid w:val="00E37125"/>
    <w:rsid w:val="00E40C77"/>
    <w:rsid w:val="00E457E0"/>
    <w:rsid w:val="00E52407"/>
    <w:rsid w:val="00E733FD"/>
    <w:rsid w:val="00E82B74"/>
    <w:rsid w:val="00E92E55"/>
    <w:rsid w:val="00E971DD"/>
    <w:rsid w:val="00EA6F4D"/>
    <w:rsid w:val="00EA7BC2"/>
    <w:rsid w:val="00EB0D37"/>
    <w:rsid w:val="00EB2F7B"/>
    <w:rsid w:val="00EB62F1"/>
    <w:rsid w:val="00EC46D4"/>
    <w:rsid w:val="00ED08BD"/>
    <w:rsid w:val="00ED20D6"/>
    <w:rsid w:val="00ED380C"/>
    <w:rsid w:val="00ED6B63"/>
    <w:rsid w:val="00EE1873"/>
    <w:rsid w:val="00EE22A6"/>
    <w:rsid w:val="00EE3200"/>
    <w:rsid w:val="00EE32AA"/>
    <w:rsid w:val="00EE7810"/>
    <w:rsid w:val="00EF059C"/>
    <w:rsid w:val="00EF09DC"/>
    <w:rsid w:val="00F03096"/>
    <w:rsid w:val="00F04002"/>
    <w:rsid w:val="00F12D1C"/>
    <w:rsid w:val="00F12D76"/>
    <w:rsid w:val="00F33B31"/>
    <w:rsid w:val="00F34AAB"/>
    <w:rsid w:val="00F40615"/>
    <w:rsid w:val="00F44AA9"/>
    <w:rsid w:val="00F44DA2"/>
    <w:rsid w:val="00F45272"/>
    <w:rsid w:val="00F476F4"/>
    <w:rsid w:val="00F526C3"/>
    <w:rsid w:val="00F54E40"/>
    <w:rsid w:val="00F61F59"/>
    <w:rsid w:val="00F64ADA"/>
    <w:rsid w:val="00F651EF"/>
    <w:rsid w:val="00F74885"/>
    <w:rsid w:val="00F91596"/>
    <w:rsid w:val="00FA55E4"/>
    <w:rsid w:val="00FA6A76"/>
    <w:rsid w:val="00FA7615"/>
    <w:rsid w:val="00FB7191"/>
    <w:rsid w:val="00FC25AA"/>
    <w:rsid w:val="00FD5160"/>
    <w:rsid w:val="00FD6619"/>
    <w:rsid w:val="00FE39F9"/>
    <w:rsid w:val="00FF6529"/>
    <w:rsid w:val="01CF08E8"/>
    <w:rsid w:val="02522B9D"/>
    <w:rsid w:val="025FCB8B"/>
    <w:rsid w:val="0341D0ED"/>
    <w:rsid w:val="034849AC"/>
    <w:rsid w:val="036A5F01"/>
    <w:rsid w:val="0372CCD7"/>
    <w:rsid w:val="048FFFF3"/>
    <w:rsid w:val="04C49474"/>
    <w:rsid w:val="050EB767"/>
    <w:rsid w:val="054B5D66"/>
    <w:rsid w:val="058FB69F"/>
    <w:rsid w:val="065540D2"/>
    <w:rsid w:val="07614CF0"/>
    <w:rsid w:val="085E734C"/>
    <w:rsid w:val="08DB0EB3"/>
    <w:rsid w:val="08EAE0BF"/>
    <w:rsid w:val="09041DAE"/>
    <w:rsid w:val="09AF5C52"/>
    <w:rsid w:val="0A79596C"/>
    <w:rsid w:val="0AB5D3BE"/>
    <w:rsid w:val="0BD471E1"/>
    <w:rsid w:val="0BD9DC0D"/>
    <w:rsid w:val="0C33145E"/>
    <w:rsid w:val="0C5B9DDA"/>
    <w:rsid w:val="0C81E97B"/>
    <w:rsid w:val="0D1E9F07"/>
    <w:rsid w:val="0D2623E8"/>
    <w:rsid w:val="0D344BA1"/>
    <w:rsid w:val="0DF1FD5D"/>
    <w:rsid w:val="0E3C9089"/>
    <w:rsid w:val="0EDDE685"/>
    <w:rsid w:val="0F8944E1"/>
    <w:rsid w:val="0F9A6D93"/>
    <w:rsid w:val="0FB570BA"/>
    <w:rsid w:val="11439979"/>
    <w:rsid w:val="11BA0ECB"/>
    <w:rsid w:val="11CBF5BB"/>
    <w:rsid w:val="11D5B2BD"/>
    <w:rsid w:val="131EA340"/>
    <w:rsid w:val="135C2660"/>
    <w:rsid w:val="13930BA0"/>
    <w:rsid w:val="13A2D0A7"/>
    <w:rsid w:val="14886E8B"/>
    <w:rsid w:val="14DA6B69"/>
    <w:rsid w:val="156CD192"/>
    <w:rsid w:val="1669DD05"/>
    <w:rsid w:val="16764D45"/>
    <w:rsid w:val="168982B3"/>
    <w:rsid w:val="16B6391B"/>
    <w:rsid w:val="17180744"/>
    <w:rsid w:val="17A29366"/>
    <w:rsid w:val="17B63089"/>
    <w:rsid w:val="17EBA6DB"/>
    <w:rsid w:val="17F4E839"/>
    <w:rsid w:val="1852097C"/>
    <w:rsid w:val="190CC59D"/>
    <w:rsid w:val="19C71EF5"/>
    <w:rsid w:val="1ADAA2A9"/>
    <w:rsid w:val="1B1F3BFC"/>
    <w:rsid w:val="1B45A9D5"/>
    <w:rsid w:val="1B70F293"/>
    <w:rsid w:val="1C2A3E15"/>
    <w:rsid w:val="1C91136E"/>
    <w:rsid w:val="1D41A2BB"/>
    <w:rsid w:val="1D7D1566"/>
    <w:rsid w:val="1DFF45DC"/>
    <w:rsid w:val="1E1B934F"/>
    <w:rsid w:val="1F0D9038"/>
    <w:rsid w:val="20DEA0D6"/>
    <w:rsid w:val="20E18E2D"/>
    <w:rsid w:val="21160A97"/>
    <w:rsid w:val="212EA4C6"/>
    <w:rsid w:val="21B716B2"/>
    <w:rsid w:val="22A3B072"/>
    <w:rsid w:val="23455DD2"/>
    <w:rsid w:val="23B491C7"/>
    <w:rsid w:val="248C120E"/>
    <w:rsid w:val="263D4406"/>
    <w:rsid w:val="27D32F23"/>
    <w:rsid w:val="28651B82"/>
    <w:rsid w:val="2877C82F"/>
    <w:rsid w:val="28AC8727"/>
    <w:rsid w:val="293CA04D"/>
    <w:rsid w:val="29A1F383"/>
    <w:rsid w:val="29F8AF79"/>
    <w:rsid w:val="2A3660F8"/>
    <w:rsid w:val="2AE03F86"/>
    <w:rsid w:val="2B40CD7B"/>
    <w:rsid w:val="2B7A0CC0"/>
    <w:rsid w:val="2CFF27DD"/>
    <w:rsid w:val="2D0EB86D"/>
    <w:rsid w:val="2DC568C9"/>
    <w:rsid w:val="2E058620"/>
    <w:rsid w:val="2E33E99A"/>
    <w:rsid w:val="2EF3387A"/>
    <w:rsid w:val="2F427E62"/>
    <w:rsid w:val="2FC21547"/>
    <w:rsid w:val="30971777"/>
    <w:rsid w:val="30AD5437"/>
    <w:rsid w:val="31A503CC"/>
    <w:rsid w:val="31B42F5A"/>
    <w:rsid w:val="320A1172"/>
    <w:rsid w:val="327376B6"/>
    <w:rsid w:val="32F30F5F"/>
    <w:rsid w:val="33AAAB41"/>
    <w:rsid w:val="341103E4"/>
    <w:rsid w:val="348EDFC0"/>
    <w:rsid w:val="34B70A59"/>
    <w:rsid w:val="35B7A2E2"/>
    <w:rsid w:val="36B281F7"/>
    <w:rsid w:val="37B31775"/>
    <w:rsid w:val="37C86C60"/>
    <w:rsid w:val="38B9EFF8"/>
    <w:rsid w:val="3C7657AD"/>
    <w:rsid w:val="3C89C512"/>
    <w:rsid w:val="3E06B7C8"/>
    <w:rsid w:val="3E4944A9"/>
    <w:rsid w:val="3E88BC6C"/>
    <w:rsid w:val="3F2984F9"/>
    <w:rsid w:val="3F94FE52"/>
    <w:rsid w:val="3FB461B0"/>
    <w:rsid w:val="3FBDA214"/>
    <w:rsid w:val="4045D5CF"/>
    <w:rsid w:val="407FE629"/>
    <w:rsid w:val="4119C751"/>
    <w:rsid w:val="41948AB4"/>
    <w:rsid w:val="41D55B78"/>
    <w:rsid w:val="430E617D"/>
    <w:rsid w:val="44340994"/>
    <w:rsid w:val="44E9AC8D"/>
    <w:rsid w:val="4507E988"/>
    <w:rsid w:val="46637449"/>
    <w:rsid w:val="46B83756"/>
    <w:rsid w:val="46D165DE"/>
    <w:rsid w:val="47045182"/>
    <w:rsid w:val="47120944"/>
    <w:rsid w:val="47281775"/>
    <w:rsid w:val="473496DE"/>
    <w:rsid w:val="4796FBF1"/>
    <w:rsid w:val="47FD87B7"/>
    <w:rsid w:val="48F97575"/>
    <w:rsid w:val="499E75FD"/>
    <w:rsid w:val="4BBE90FC"/>
    <w:rsid w:val="4BE82ADF"/>
    <w:rsid w:val="4CCA887E"/>
    <w:rsid w:val="4CCD35AF"/>
    <w:rsid w:val="4CFAE2DF"/>
    <w:rsid w:val="4D4BFC4E"/>
    <w:rsid w:val="4EC2D26F"/>
    <w:rsid w:val="4F15532B"/>
    <w:rsid w:val="4FBFC0BB"/>
    <w:rsid w:val="4FDF0058"/>
    <w:rsid w:val="5041AE55"/>
    <w:rsid w:val="50C73106"/>
    <w:rsid w:val="51F18D79"/>
    <w:rsid w:val="520740F9"/>
    <w:rsid w:val="52AA6E25"/>
    <w:rsid w:val="52D7B82B"/>
    <w:rsid w:val="52E56E24"/>
    <w:rsid w:val="545ECF6B"/>
    <w:rsid w:val="554CEFE3"/>
    <w:rsid w:val="5600F620"/>
    <w:rsid w:val="56F80D99"/>
    <w:rsid w:val="579E4D2C"/>
    <w:rsid w:val="58FCC4C6"/>
    <w:rsid w:val="59666C43"/>
    <w:rsid w:val="59B71CE2"/>
    <w:rsid w:val="5A904FED"/>
    <w:rsid w:val="5B310890"/>
    <w:rsid w:val="5B8341C9"/>
    <w:rsid w:val="5BB50DD3"/>
    <w:rsid w:val="5BE44507"/>
    <w:rsid w:val="5D73AB2B"/>
    <w:rsid w:val="5DC456B9"/>
    <w:rsid w:val="5F703F9C"/>
    <w:rsid w:val="5F86D550"/>
    <w:rsid w:val="602FBC19"/>
    <w:rsid w:val="60328A20"/>
    <w:rsid w:val="6038B0AC"/>
    <w:rsid w:val="61434F41"/>
    <w:rsid w:val="622C1A5D"/>
    <w:rsid w:val="62336622"/>
    <w:rsid w:val="625FA98C"/>
    <w:rsid w:val="6343D1D7"/>
    <w:rsid w:val="63B1E011"/>
    <w:rsid w:val="63DDD20E"/>
    <w:rsid w:val="6456C6B7"/>
    <w:rsid w:val="6471975E"/>
    <w:rsid w:val="64C603F2"/>
    <w:rsid w:val="64EEA516"/>
    <w:rsid w:val="65F7B25B"/>
    <w:rsid w:val="6666CB78"/>
    <w:rsid w:val="682176FD"/>
    <w:rsid w:val="68E9FB3C"/>
    <w:rsid w:val="69B94C57"/>
    <w:rsid w:val="69C202A9"/>
    <w:rsid w:val="6B47082E"/>
    <w:rsid w:val="6BA5219F"/>
    <w:rsid w:val="6D420ECB"/>
    <w:rsid w:val="6DF0BC1E"/>
    <w:rsid w:val="6EC52D9B"/>
    <w:rsid w:val="701D35FD"/>
    <w:rsid w:val="7047DC43"/>
    <w:rsid w:val="7079AF8D"/>
    <w:rsid w:val="7093A026"/>
    <w:rsid w:val="7098B8A1"/>
    <w:rsid w:val="70B943FA"/>
    <w:rsid w:val="713A4DE0"/>
    <w:rsid w:val="7149322D"/>
    <w:rsid w:val="71E2B21B"/>
    <w:rsid w:val="71FEE3D2"/>
    <w:rsid w:val="72F9C245"/>
    <w:rsid w:val="730596C6"/>
    <w:rsid w:val="73D32060"/>
    <w:rsid w:val="7577215B"/>
    <w:rsid w:val="75FE6D73"/>
    <w:rsid w:val="760523DB"/>
    <w:rsid w:val="763F1989"/>
    <w:rsid w:val="76A4919A"/>
    <w:rsid w:val="76A8162D"/>
    <w:rsid w:val="76AA8823"/>
    <w:rsid w:val="76E77BA0"/>
    <w:rsid w:val="7776C312"/>
    <w:rsid w:val="77B17CEA"/>
    <w:rsid w:val="77B98551"/>
    <w:rsid w:val="7848E6F9"/>
    <w:rsid w:val="79A5C1BF"/>
    <w:rsid w:val="79D73130"/>
    <w:rsid w:val="7A09EAA9"/>
    <w:rsid w:val="7A90AC09"/>
    <w:rsid w:val="7D04C1A8"/>
    <w:rsid w:val="7D9C6E8D"/>
    <w:rsid w:val="7DE67673"/>
    <w:rsid w:val="7E1317D5"/>
    <w:rsid w:val="7F94B89C"/>
    <w:rsid w:val="7FA2F6F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0DEA38A"/>
  <w15:docId w15:val="{6CFF441F-7ABE-4D08-8C44-24A74C1E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10219"/>
    <w:pPr>
      <w:spacing w:before="160" w:line="280" w:lineRule="exact"/>
    </w:pPr>
    <w:rPr>
      <w:rFonts w:ascii="Arial" w:hAnsi="Arial"/>
      <w:sz w:val="22"/>
      <w:lang w:eastAsia="en-US"/>
    </w:rPr>
  </w:style>
  <w:style w:type="paragraph" w:styleId="berschrift1">
    <w:name w:val="heading 1"/>
    <w:basedOn w:val="Standard"/>
    <w:next w:val="Standard"/>
    <w:qFormat/>
    <w:rsid w:val="009410E7"/>
    <w:pPr>
      <w:keepNext/>
      <w:spacing w:before="240" w:after="60"/>
      <w:outlineLvl w:val="0"/>
    </w:pPr>
    <w:rPr>
      <w:rFonts w:ascii="Helvetica" w:hAnsi="Helvetica"/>
      <w:b/>
      <w:kern w:val="28"/>
      <w:sz w:val="28"/>
    </w:rPr>
  </w:style>
  <w:style w:type="paragraph" w:styleId="berschrift2">
    <w:name w:val="heading 2"/>
    <w:basedOn w:val="Standard"/>
    <w:next w:val="Standard"/>
    <w:link w:val="berschrift2Zchn"/>
    <w:unhideWhenUsed/>
    <w:qFormat/>
    <w:rsid w:val="00A757B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oldText">
    <w:name w:val="Bold Text"/>
    <w:basedOn w:val="Standard"/>
    <w:rsid w:val="00F10219"/>
    <w:rPr>
      <w:b/>
    </w:rPr>
  </w:style>
  <w:style w:type="paragraph" w:customStyle="1" w:styleId="Copy">
    <w:name w:val="Copy"/>
    <w:basedOn w:val="Standard"/>
    <w:rsid w:val="009410E7"/>
    <w:pPr>
      <w:ind w:left="360" w:hanging="360"/>
    </w:pPr>
    <w:rPr>
      <w:rFonts w:ascii="TimesNewRomanPS" w:hAnsi="TimesNewRomanPS"/>
    </w:rPr>
  </w:style>
  <w:style w:type="paragraph" w:styleId="Fuzeile">
    <w:name w:val="footer"/>
    <w:basedOn w:val="Standard"/>
    <w:link w:val="FuzeileZchn"/>
    <w:uiPriority w:val="99"/>
    <w:rsid w:val="009410E7"/>
    <w:pPr>
      <w:tabs>
        <w:tab w:val="center" w:pos="4320"/>
        <w:tab w:val="right" w:pos="8640"/>
      </w:tabs>
    </w:pPr>
    <w:rPr>
      <w:rFonts w:ascii="TimesNewRomanPS" w:hAnsi="TimesNewRomanPS"/>
    </w:rPr>
  </w:style>
  <w:style w:type="paragraph" w:styleId="Kopfzeile">
    <w:name w:val="header"/>
    <w:basedOn w:val="Standard"/>
    <w:rsid w:val="009410E7"/>
    <w:pPr>
      <w:tabs>
        <w:tab w:val="center" w:pos="4320"/>
        <w:tab w:val="right" w:pos="8640"/>
      </w:tabs>
    </w:pPr>
    <w:rPr>
      <w:rFonts w:ascii="TimesNewRomanPS" w:hAnsi="TimesNewRomanPS"/>
    </w:rPr>
  </w:style>
  <w:style w:type="paragraph" w:customStyle="1" w:styleId="Headline">
    <w:name w:val="Headline"/>
    <w:basedOn w:val="Standard"/>
    <w:next w:val="Standard"/>
    <w:rsid w:val="009410E7"/>
    <w:pPr>
      <w:keepNext/>
      <w:spacing w:before="320"/>
    </w:pPr>
    <w:rPr>
      <w:rFonts w:ascii="TimesNewRomanPS Bold" w:hAnsi="TimesNewRomanPS Bold"/>
    </w:rPr>
  </w:style>
  <w:style w:type="paragraph" w:customStyle="1" w:styleId="NumberBullet">
    <w:name w:val="Number Bullet"/>
    <w:basedOn w:val="Standard"/>
    <w:rsid w:val="009410E7"/>
    <w:pPr>
      <w:tabs>
        <w:tab w:val="right" w:pos="540"/>
        <w:tab w:val="left" w:pos="720"/>
      </w:tabs>
      <w:ind w:left="360"/>
    </w:pPr>
  </w:style>
  <w:style w:type="character" w:styleId="Seitenzahl">
    <w:name w:val="page number"/>
    <w:basedOn w:val="Absatz-Standardschriftart"/>
    <w:rsid w:val="009410E7"/>
  </w:style>
  <w:style w:type="paragraph" w:customStyle="1" w:styleId="Step">
    <w:name w:val="Step"/>
    <w:basedOn w:val="Standard"/>
    <w:next w:val="Standard"/>
    <w:rsid w:val="009410E7"/>
    <w:pPr>
      <w:keepNext/>
      <w:spacing w:before="240"/>
      <w:ind w:left="360"/>
    </w:pPr>
    <w:rPr>
      <w:rFonts w:ascii="TimesNewRomanPS BoldItalic" w:hAnsi="TimesNewRomanPS BoldItalic"/>
    </w:rPr>
  </w:style>
  <w:style w:type="paragraph" w:customStyle="1" w:styleId="Stepdescription">
    <w:name w:val="Step description"/>
    <w:basedOn w:val="Step"/>
    <w:rsid w:val="009410E7"/>
    <w:pPr>
      <w:keepNext w:val="0"/>
      <w:spacing w:before="160"/>
    </w:pPr>
    <w:rPr>
      <w:rFonts w:ascii="TimesNewRomanPS" w:hAnsi="TimesNewRomanPS"/>
    </w:rPr>
  </w:style>
  <w:style w:type="paragraph" w:customStyle="1" w:styleId="Stepdescriptionafterheadline">
    <w:name w:val="Step description after headline"/>
    <w:basedOn w:val="Stepdescription"/>
    <w:next w:val="Stepdescription"/>
    <w:rsid w:val="009410E7"/>
    <w:pPr>
      <w:spacing w:before="40"/>
    </w:pPr>
  </w:style>
  <w:style w:type="paragraph" w:customStyle="1" w:styleId="Substep">
    <w:name w:val="Substep"/>
    <w:basedOn w:val="Standard"/>
    <w:rsid w:val="009410E7"/>
    <w:pPr>
      <w:pBdr>
        <w:bottom w:val="single" w:sz="2" w:space="1" w:color="auto"/>
      </w:pBdr>
      <w:ind w:left="360"/>
    </w:pPr>
    <w:rPr>
      <w:rFonts w:ascii="TimesNewRomanPS Bold" w:hAnsi="TimesNewRomanPS Bold"/>
    </w:rPr>
  </w:style>
  <w:style w:type="paragraph" w:customStyle="1" w:styleId="Text">
    <w:name w:val="Text"/>
    <w:rsid w:val="009410E7"/>
    <w:pPr>
      <w:spacing w:before="160" w:line="280" w:lineRule="exact"/>
    </w:pPr>
    <w:rPr>
      <w:rFonts w:ascii="TimesNewRomanPS" w:hAnsi="TimesNewRomanPS"/>
      <w:sz w:val="22"/>
      <w:lang w:eastAsia="en-US"/>
    </w:rPr>
  </w:style>
  <w:style w:type="paragraph" w:customStyle="1" w:styleId="Textafterheadline">
    <w:name w:val="Text after headline"/>
    <w:basedOn w:val="Text"/>
    <w:next w:val="Text"/>
    <w:rsid w:val="009410E7"/>
    <w:pPr>
      <w:spacing w:before="0"/>
    </w:pPr>
  </w:style>
  <w:style w:type="paragraph" w:customStyle="1" w:styleId="Textbullets">
    <w:name w:val="Text bullets"/>
    <w:basedOn w:val="Text"/>
    <w:rsid w:val="009410E7"/>
    <w:pPr>
      <w:spacing w:before="40"/>
      <w:ind w:left="734" w:hanging="187"/>
    </w:pPr>
  </w:style>
  <w:style w:type="paragraph" w:customStyle="1" w:styleId="Textsubbullets">
    <w:name w:val="Text subbullets"/>
    <w:basedOn w:val="Textbullets"/>
    <w:rsid w:val="009410E7"/>
    <w:pPr>
      <w:ind w:left="1080"/>
    </w:pPr>
  </w:style>
  <w:style w:type="paragraph" w:customStyle="1" w:styleId="Textsubbullets2">
    <w:name w:val="Text subbullets 2"/>
    <w:basedOn w:val="Textsubbullets"/>
    <w:rsid w:val="009410E7"/>
    <w:pPr>
      <w:ind w:left="1440"/>
    </w:pPr>
  </w:style>
  <w:style w:type="table" w:styleId="Tabellenraster">
    <w:name w:val="Table Grid"/>
    <w:basedOn w:val="NormaleTabelle"/>
    <w:rsid w:val="00283959"/>
    <w:pPr>
      <w:spacing w:before="16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rsid w:val="00F66EEE"/>
    <w:rPr>
      <w:color w:val="0000FF"/>
      <w:u w:val="single"/>
    </w:rPr>
  </w:style>
  <w:style w:type="paragraph" w:customStyle="1" w:styleId="Body">
    <w:name w:val="Body"/>
    <w:basedOn w:val="Standard"/>
    <w:rsid w:val="00F10219"/>
    <w:pPr>
      <w:spacing w:before="0"/>
    </w:pPr>
  </w:style>
  <w:style w:type="paragraph" w:styleId="Textkrper3">
    <w:name w:val="Body Text 3"/>
    <w:basedOn w:val="Standard"/>
    <w:link w:val="Textkrper3Zchn"/>
    <w:rsid w:val="008D5198"/>
    <w:pPr>
      <w:spacing w:before="0" w:after="142" w:line="320" w:lineRule="exact"/>
      <w:ind w:right="2835"/>
    </w:pPr>
    <w:rPr>
      <w:i/>
      <w:lang w:eastAsia="de-DE"/>
    </w:rPr>
  </w:style>
  <w:style w:type="character" w:customStyle="1" w:styleId="Textkrper3Zchn">
    <w:name w:val="Textkörper 3 Zchn"/>
    <w:basedOn w:val="Absatz-Standardschriftart"/>
    <w:link w:val="Textkrper3"/>
    <w:rsid w:val="008D5198"/>
    <w:rPr>
      <w:rFonts w:ascii="Arial" w:hAnsi="Arial"/>
      <w:i/>
      <w:sz w:val="22"/>
    </w:rPr>
  </w:style>
  <w:style w:type="paragraph" w:customStyle="1" w:styleId="berschri1">
    <w:name w:val="Überschri1"/>
    <w:basedOn w:val="Standard"/>
    <w:next w:val="Standard"/>
    <w:rsid w:val="00174E49"/>
    <w:pPr>
      <w:keepNext/>
      <w:spacing w:before="0" w:after="142" w:line="320" w:lineRule="exact"/>
      <w:ind w:right="2837"/>
      <w:outlineLvl w:val="2"/>
    </w:pPr>
    <w:rPr>
      <w:b/>
      <w:i/>
      <w:lang w:eastAsia="de-DE" w:bidi="de-DE"/>
    </w:rPr>
  </w:style>
  <w:style w:type="paragraph" w:styleId="Sprechblasentext">
    <w:name w:val="Balloon Text"/>
    <w:basedOn w:val="Standard"/>
    <w:link w:val="SprechblasentextZchn"/>
    <w:rsid w:val="0005075A"/>
    <w:pPr>
      <w:spacing w:before="0" w:line="240" w:lineRule="auto"/>
    </w:pPr>
    <w:rPr>
      <w:rFonts w:ascii="Tahoma" w:hAnsi="Tahoma" w:cs="Tahoma"/>
      <w:sz w:val="16"/>
      <w:szCs w:val="16"/>
    </w:rPr>
  </w:style>
  <w:style w:type="character" w:customStyle="1" w:styleId="SprechblasentextZchn">
    <w:name w:val="Sprechblasentext Zchn"/>
    <w:basedOn w:val="Absatz-Standardschriftart"/>
    <w:link w:val="Sprechblasentext"/>
    <w:rsid w:val="0005075A"/>
    <w:rPr>
      <w:rFonts w:ascii="Tahoma" w:hAnsi="Tahoma" w:cs="Tahoma"/>
      <w:sz w:val="16"/>
      <w:szCs w:val="16"/>
      <w:lang w:val="de-DE" w:eastAsia="en-US"/>
    </w:rPr>
  </w:style>
  <w:style w:type="character" w:customStyle="1" w:styleId="FuzeileZchn">
    <w:name w:val="Fußzeile Zchn"/>
    <w:basedOn w:val="Absatz-Standardschriftart"/>
    <w:link w:val="Fuzeile"/>
    <w:uiPriority w:val="99"/>
    <w:rsid w:val="00AF18DB"/>
    <w:rPr>
      <w:rFonts w:ascii="TimesNewRomanPS" w:hAnsi="TimesNewRomanPS"/>
      <w:sz w:val="22"/>
      <w:lang w:val="de-DE" w:eastAsia="en-US"/>
    </w:rPr>
  </w:style>
  <w:style w:type="paragraph" w:styleId="StandardWeb">
    <w:name w:val="Normal (Web)"/>
    <w:basedOn w:val="Standard"/>
    <w:uiPriority w:val="99"/>
    <w:unhideWhenUsed/>
    <w:rsid w:val="00CE39AE"/>
    <w:pPr>
      <w:spacing w:before="100" w:beforeAutospacing="1" w:after="100" w:afterAutospacing="1" w:line="240" w:lineRule="auto"/>
    </w:pPr>
    <w:rPr>
      <w:rFonts w:ascii="Times New Roman" w:hAnsi="Times New Roman"/>
      <w:sz w:val="24"/>
      <w:szCs w:val="24"/>
    </w:rPr>
  </w:style>
  <w:style w:type="character" w:customStyle="1" w:styleId="hps">
    <w:name w:val="hps"/>
    <w:basedOn w:val="Absatz-Standardschriftart"/>
    <w:rsid w:val="00CE39AE"/>
  </w:style>
  <w:style w:type="character" w:customStyle="1" w:styleId="shorttext">
    <w:name w:val="short_text"/>
    <w:basedOn w:val="Absatz-Standardschriftart"/>
    <w:rsid w:val="00D95477"/>
  </w:style>
  <w:style w:type="character" w:customStyle="1" w:styleId="berschrift2Zchn">
    <w:name w:val="Überschrift 2 Zchn"/>
    <w:basedOn w:val="Absatz-Standardschriftart"/>
    <w:link w:val="berschrift2"/>
    <w:rsid w:val="00A757BD"/>
    <w:rPr>
      <w:rFonts w:asciiTheme="majorHAnsi" w:eastAsiaTheme="majorEastAsia" w:hAnsiTheme="majorHAnsi" w:cstheme="majorBidi"/>
      <w:b/>
      <w:bCs/>
      <w:color w:val="4F81BD" w:themeColor="accent1"/>
      <w:sz w:val="26"/>
      <w:szCs w:val="26"/>
      <w:lang w:val="de-DE" w:eastAsia="en-US"/>
    </w:rPr>
  </w:style>
  <w:style w:type="character" w:styleId="Kommentarzeichen">
    <w:name w:val="annotation reference"/>
    <w:basedOn w:val="Absatz-Standardschriftart"/>
    <w:uiPriority w:val="99"/>
    <w:rsid w:val="00027BFE"/>
    <w:rPr>
      <w:sz w:val="16"/>
      <w:szCs w:val="16"/>
    </w:rPr>
  </w:style>
  <w:style w:type="paragraph" w:styleId="Kommentartext">
    <w:name w:val="annotation text"/>
    <w:basedOn w:val="Standard"/>
    <w:link w:val="KommentartextZchn"/>
    <w:rsid w:val="00027BFE"/>
    <w:pPr>
      <w:spacing w:line="240" w:lineRule="auto"/>
    </w:pPr>
    <w:rPr>
      <w:sz w:val="20"/>
    </w:rPr>
  </w:style>
  <w:style w:type="character" w:customStyle="1" w:styleId="KommentartextZchn">
    <w:name w:val="Kommentartext Zchn"/>
    <w:basedOn w:val="Absatz-Standardschriftart"/>
    <w:link w:val="Kommentartext"/>
    <w:rsid w:val="00027BFE"/>
    <w:rPr>
      <w:rFonts w:ascii="Arial" w:hAnsi="Arial"/>
      <w:lang w:val="de-DE" w:eastAsia="en-US"/>
    </w:rPr>
  </w:style>
  <w:style w:type="paragraph" w:styleId="Kommentarthema">
    <w:name w:val="annotation subject"/>
    <w:basedOn w:val="Kommentartext"/>
    <w:next w:val="Kommentartext"/>
    <w:link w:val="KommentarthemaZchn"/>
    <w:rsid w:val="00027BFE"/>
    <w:rPr>
      <w:b/>
      <w:bCs/>
    </w:rPr>
  </w:style>
  <w:style w:type="character" w:customStyle="1" w:styleId="KommentarthemaZchn">
    <w:name w:val="Kommentarthema Zchn"/>
    <w:basedOn w:val="KommentartextZchn"/>
    <w:link w:val="Kommentarthema"/>
    <w:rsid w:val="00027BFE"/>
    <w:rPr>
      <w:rFonts w:ascii="Arial" w:hAnsi="Arial"/>
      <w:b/>
      <w:bCs/>
      <w:lang w:val="de-DE" w:eastAsia="en-US"/>
    </w:rPr>
  </w:style>
  <w:style w:type="paragraph" w:styleId="Titel">
    <w:name w:val="Title"/>
    <w:basedOn w:val="Standard"/>
    <w:next w:val="Standard"/>
    <w:link w:val="TitelZchn"/>
    <w:qFormat/>
    <w:rsid w:val="00C73CFE"/>
    <w:pPr>
      <w:pBdr>
        <w:bottom w:val="single" w:sz="8" w:space="4" w:color="4F81BD" w:themeColor="accent1"/>
      </w:pBdr>
      <w:spacing w:before="0"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C73CFE"/>
    <w:rPr>
      <w:rFonts w:asciiTheme="majorHAnsi" w:eastAsiaTheme="majorEastAsia" w:hAnsiTheme="majorHAnsi" w:cstheme="majorBidi"/>
      <w:color w:val="17365D" w:themeColor="text2" w:themeShade="BF"/>
      <w:spacing w:val="5"/>
      <w:kern w:val="28"/>
      <w:sz w:val="52"/>
      <w:szCs w:val="52"/>
      <w:lang w:val="de-DE" w:eastAsia="en-US"/>
    </w:rPr>
  </w:style>
  <w:style w:type="character" w:customStyle="1" w:styleId="NichtaufgelsteErwhnung1">
    <w:name w:val="Nicht aufgelöste Erwähnung1"/>
    <w:basedOn w:val="Absatz-Standardschriftart"/>
    <w:uiPriority w:val="99"/>
    <w:semiHidden/>
    <w:unhideWhenUsed/>
    <w:rsid w:val="009B2E2B"/>
    <w:rPr>
      <w:color w:val="605E5C"/>
      <w:shd w:val="clear" w:color="auto" w:fill="E1DFDD"/>
    </w:rPr>
  </w:style>
  <w:style w:type="character" w:customStyle="1" w:styleId="normaltextrun">
    <w:name w:val="normaltextrun"/>
    <w:basedOn w:val="Absatz-Standardschriftart"/>
    <w:rsid w:val="00FF6529"/>
  </w:style>
  <w:style w:type="paragraph" w:styleId="berarbeitung">
    <w:name w:val="Revision"/>
    <w:hidden/>
    <w:uiPriority w:val="99"/>
    <w:semiHidden/>
    <w:rsid w:val="006C5C49"/>
    <w:rPr>
      <w:rFonts w:ascii="Arial" w:hAnsi="Arial"/>
      <w:sz w:val="22"/>
      <w:lang w:eastAsia="en-US"/>
    </w:rPr>
  </w:style>
  <w:style w:type="character" w:customStyle="1" w:styleId="rynqvb">
    <w:name w:val="rynqvb"/>
    <w:basedOn w:val="Absatz-Standardschriftart"/>
    <w:rsid w:val="00A2723F"/>
  </w:style>
  <w:style w:type="character" w:customStyle="1" w:styleId="Erwhnung1">
    <w:name w:val="Erwähnung1"/>
    <w:basedOn w:val="Absatz-Standardschriftart"/>
    <w:uiPriority w:val="99"/>
    <w:unhideWhenUsed/>
    <w:rsid w:val="0076632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311919">
      <w:bodyDiv w:val="1"/>
      <w:marLeft w:val="0"/>
      <w:marRight w:val="0"/>
      <w:marTop w:val="0"/>
      <w:marBottom w:val="0"/>
      <w:divBdr>
        <w:top w:val="none" w:sz="0" w:space="0" w:color="auto"/>
        <w:left w:val="none" w:sz="0" w:space="0" w:color="auto"/>
        <w:bottom w:val="none" w:sz="0" w:space="0" w:color="auto"/>
        <w:right w:val="none" w:sz="0" w:space="0" w:color="auto"/>
      </w:divBdr>
      <w:divsChild>
        <w:div w:id="1689795982">
          <w:marLeft w:val="0"/>
          <w:marRight w:val="0"/>
          <w:marTop w:val="0"/>
          <w:marBottom w:val="0"/>
          <w:divBdr>
            <w:top w:val="none" w:sz="0" w:space="0" w:color="auto"/>
            <w:left w:val="none" w:sz="0" w:space="0" w:color="auto"/>
            <w:bottom w:val="none" w:sz="0" w:space="0" w:color="auto"/>
            <w:right w:val="none" w:sz="0" w:space="0" w:color="auto"/>
          </w:divBdr>
          <w:divsChild>
            <w:div w:id="1787966333">
              <w:marLeft w:val="0"/>
              <w:marRight w:val="0"/>
              <w:marTop w:val="0"/>
              <w:marBottom w:val="0"/>
              <w:divBdr>
                <w:top w:val="none" w:sz="0" w:space="0" w:color="auto"/>
                <w:left w:val="none" w:sz="0" w:space="0" w:color="auto"/>
                <w:bottom w:val="none" w:sz="0" w:space="0" w:color="auto"/>
                <w:right w:val="none" w:sz="0" w:space="0" w:color="auto"/>
              </w:divBdr>
              <w:divsChild>
                <w:div w:id="13468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99544">
      <w:bodyDiv w:val="1"/>
      <w:marLeft w:val="0"/>
      <w:marRight w:val="0"/>
      <w:marTop w:val="0"/>
      <w:marBottom w:val="0"/>
      <w:divBdr>
        <w:top w:val="none" w:sz="0" w:space="0" w:color="auto"/>
        <w:left w:val="none" w:sz="0" w:space="0" w:color="auto"/>
        <w:bottom w:val="none" w:sz="0" w:space="0" w:color="auto"/>
        <w:right w:val="none" w:sz="0" w:space="0" w:color="auto"/>
      </w:divBdr>
    </w:div>
    <w:div w:id="195430445">
      <w:bodyDiv w:val="1"/>
      <w:marLeft w:val="0"/>
      <w:marRight w:val="0"/>
      <w:marTop w:val="0"/>
      <w:marBottom w:val="0"/>
      <w:divBdr>
        <w:top w:val="none" w:sz="0" w:space="0" w:color="auto"/>
        <w:left w:val="none" w:sz="0" w:space="0" w:color="auto"/>
        <w:bottom w:val="none" w:sz="0" w:space="0" w:color="auto"/>
        <w:right w:val="none" w:sz="0" w:space="0" w:color="auto"/>
      </w:divBdr>
    </w:div>
    <w:div w:id="313146642">
      <w:bodyDiv w:val="1"/>
      <w:marLeft w:val="0"/>
      <w:marRight w:val="0"/>
      <w:marTop w:val="0"/>
      <w:marBottom w:val="0"/>
      <w:divBdr>
        <w:top w:val="none" w:sz="0" w:space="0" w:color="auto"/>
        <w:left w:val="none" w:sz="0" w:space="0" w:color="auto"/>
        <w:bottom w:val="none" w:sz="0" w:space="0" w:color="auto"/>
        <w:right w:val="none" w:sz="0" w:space="0" w:color="auto"/>
      </w:divBdr>
      <w:divsChild>
        <w:div w:id="1494221184">
          <w:marLeft w:val="0"/>
          <w:marRight w:val="0"/>
          <w:marTop w:val="0"/>
          <w:marBottom w:val="0"/>
          <w:divBdr>
            <w:top w:val="none" w:sz="0" w:space="0" w:color="auto"/>
            <w:left w:val="none" w:sz="0" w:space="0" w:color="auto"/>
            <w:bottom w:val="none" w:sz="0" w:space="0" w:color="auto"/>
            <w:right w:val="none" w:sz="0" w:space="0" w:color="auto"/>
          </w:divBdr>
          <w:divsChild>
            <w:div w:id="1649820762">
              <w:marLeft w:val="0"/>
              <w:marRight w:val="0"/>
              <w:marTop w:val="0"/>
              <w:marBottom w:val="0"/>
              <w:divBdr>
                <w:top w:val="none" w:sz="0" w:space="0" w:color="auto"/>
                <w:left w:val="none" w:sz="0" w:space="0" w:color="auto"/>
                <w:bottom w:val="none" w:sz="0" w:space="0" w:color="auto"/>
                <w:right w:val="none" w:sz="0" w:space="0" w:color="auto"/>
              </w:divBdr>
              <w:divsChild>
                <w:div w:id="525673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750777">
      <w:bodyDiv w:val="1"/>
      <w:marLeft w:val="0"/>
      <w:marRight w:val="0"/>
      <w:marTop w:val="0"/>
      <w:marBottom w:val="0"/>
      <w:divBdr>
        <w:top w:val="none" w:sz="0" w:space="0" w:color="auto"/>
        <w:left w:val="none" w:sz="0" w:space="0" w:color="auto"/>
        <w:bottom w:val="none" w:sz="0" w:space="0" w:color="auto"/>
        <w:right w:val="none" w:sz="0" w:space="0" w:color="auto"/>
      </w:divBdr>
    </w:div>
    <w:div w:id="545070831">
      <w:bodyDiv w:val="1"/>
      <w:marLeft w:val="0"/>
      <w:marRight w:val="0"/>
      <w:marTop w:val="0"/>
      <w:marBottom w:val="0"/>
      <w:divBdr>
        <w:top w:val="none" w:sz="0" w:space="0" w:color="auto"/>
        <w:left w:val="none" w:sz="0" w:space="0" w:color="auto"/>
        <w:bottom w:val="none" w:sz="0" w:space="0" w:color="auto"/>
        <w:right w:val="none" w:sz="0" w:space="0" w:color="auto"/>
      </w:divBdr>
    </w:div>
    <w:div w:id="621963770">
      <w:bodyDiv w:val="1"/>
      <w:marLeft w:val="0"/>
      <w:marRight w:val="0"/>
      <w:marTop w:val="0"/>
      <w:marBottom w:val="0"/>
      <w:divBdr>
        <w:top w:val="none" w:sz="0" w:space="0" w:color="auto"/>
        <w:left w:val="none" w:sz="0" w:space="0" w:color="auto"/>
        <w:bottom w:val="none" w:sz="0" w:space="0" w:color="auto"/>
        <w:right w:val="none" w:sz="0" w:space="0" w:color="auto"/>
      </w:divBdr>
    </w:div>
    <w:div w:id="763379898">
      <w:bodyDiv w:val="1"/>
      <w:marLeft w:val="0"/>
      <w:marRight w:val="0"/>
      <w:marTop w:val="0"/>
      <w:marBottom w:val="0"/>
      <w:divBdr>
        <w:top w:val="none" w:sz="0" w:space="0" w:color="auto"/>
        <w:left w:val="none" w:sz="0" w:space="0" w:color="auto"/>
        <w:bottom w:val="none" w:sz="0" w:space="0" w:color="auto"/>
        <w:right w:val="none" w:sz="0" w:space="0" w:color="auto"/>
      </w:divBdr>
    </w:div>
    <w:div w:id="852916388">
      <w:bodyDiv w:val="1"/>
      <w:marLeft w:val="0"/>
      <w:marRight w:val="0"/>
      <w:marTop w:val="0"/>
      <w:marBottom w:val="0"/>
      <w:divBdr>
        <w:top w:val="none" w:sz="0" w:space="0" w:color="auto"/>
        <w:left w:val="none" w:sz="0" w:space="0" w:color="auto"/>
        <w:bottom w:val="none" w:sz="0" w:space="0" w:color="auto"/>
        <w:right w:val="none" w:sz="0" w:space="0" w:color="auto"/>
      </w:divBdr>
    </w:div>
    <w:div w:id="1280068314">
      <w:bodyDiv w:val="1"/>
      <w:marLeft w:val="0"/>
      <w:marRight w:val="0"/>
      <w:marTop w:val="0"/>
      <w:marBottom w:val="0"/>
      <w:divBdr>
        <w:top w:val="none" w:sz="0" w:space="0" w:color="auto"/>
        <w:left w:val="none" w:sz="0" w:space="0" w:color="auto"/>
        <w:bottom w:val="none" w:sz="0" w:space="0" w:color="auto"/>
        <w:right w:val="none" w:sz="0" w:space="0" w:color="auto"/>
      </w:divBdr>
    </w:div>
    <w:div w:id="1289748620">
      <w:bodyDiv w:val="1"/>
      <w:marLeft w:val="0"/>
      <w:marRight w:val="0"/>
      <w:marTop w:val="0"/>
      <w:marBottom w:val="0"/>
      <w:divBdr>
        <w:top w:val="none" w:sz="0" w:space="0" w:color="auto"/>
        <w:left w:val="none" w:sz="0" w:space="0" w:color="auto"/>
        <w:bottom w:val="none" w:sz="0" w:space="0" w:color="auto"/>
        <w:right w:val="none" w:sz="0" w:space="0" w:color="auto"/>
      </w:divBdr>
    </w:div>
    <w:div w:id="1445923553">
      <w:bodyDiv w:val="1"/>
      <w:marLeft w:val="0"/>
      <w:marRight w:val="0"/>
      <w:marTop w:val="0"/>
      <w:marBottom w:val="0"/>
      <w:divBdr>
        <w:top w:val="none" w:sz="0" w:space="0" w:color="auto"/>
        <w:left w:val="none" w:sz="0" w:space="0" w:color="auto"/>
        <w:bottom w:val="none" w:sz="0" w:space="0" w:color="auto"/>
        <w:right w:val="none" w:sz="0" w:space="0" w:color="auto"/>
      </w:divBdr>
    </w:div>
    <w:div w:id="1450199099">
      <w:bodyDiv w:val="1"/>
      <w:marLeft w:val="0"/>
      <w:marRight w:val="0"/>
      <w:marTop w:val="0"/>
      <w:marBottom w:val="0"/>
      <w:divBdr>
        <w:top w:val="none" w:sz="0" w:space="0" w:color="auto"/>
        <w:left w:val="none" w:sz="0" w:space="0" w:color="auto"/>
        <w:bottom w:val="none" w:sz="0" w:space="0" w:color="auto"/>
        <w:right w:val="none" w:sz="0" w:space="0" w:color="auto"/>
      </w:divBdr>
    </w:div>
    <w:div w:id="1469318570">
      <w:bodyDiv w:val="1"/>
      <w:marLeft w:val="0"/>
      <w:marRight w:val="0"/>
      <w:marTop w:val="0"/>
      <w:marBottom w:val="0"/>
      <w:divBdr>
        <w:top w:val="none" w:sz="0" w:space="0" w:color="auto"/>
        <w:left w:val="none" w:sz="0" w:space="0" w:color="auto"/>
        <w:bottom w:val="none" w:sz="0" w:space="0" w:color="auto"/>
        <w:right w:val="none" w:sz="0" w:space="0" w:color="auto"/>
      </w:divBdr>
    </w:div>
    <w:div w:id="1568223861">
      <w:bodyDiv w:val="1"/>
      <w:marLeft w:val="0"/>
      <w:marRight w:val="0"/>
      <w:marTop w:val="0"/>
      <w:marBottom w:val="0"/>
      <w:divBdr>
        <w:top w:val="none" w:sz="0" w:space="0" w:color="auto"/>
        <w:left w:val="none" w:sz="0" w:space="0" w:color="auto"/>
        <w:bottom w:val="none" w:sz="0" w:space="0" w:color="auto"/>
        <w:right w:val="none" w:sz="0" w:space="0" w:color="auto"/>
      </w:divBdr>
    </w:div>
    <w:div w:id="1685670031">
      <w:bodyDiv w:val="1"/>
      <w:marLeft w:val="0"/>
      <w:marRight w:val="0"/>
      <w:marTop w:val="0"/>
      <w:marBottom w:val="0"/>
      <w:divBdr>
        <w:top w:val="none" w:sz="0" w:space="0" w:color="auto"/>
        <w:left w:val="none" w:sz="0" w:space="0" w:color="auto"/>
        <w:bottom w:val="none" w:sz="0" w:space="0" w:color="auto"/>
        <w:right w:val="none" w:sz="0" w:space="0" w:color="auto"/>
      </w:divBdr>
    </w:div>
    <w:div w:id="1839609768">
      <w:bodyDiv w:val="1"/>
      <w:marLeft w:val="0"/>
      <w:marRight w:val="0"/>
      <w:marTop w:val="0"/>
      <w:marBottom w:val="0"/>
      <w:divBdr>
        <w:top w:val="none" w:sz="0" w:space="0" w:color="auto"/>
        <w:left w:val="none" w:sz="0" w:space="0" w:color="auto"/>
        <w:bottom w:val="none" w:sz="0" w:space="0" w:color="auto"/>
        <w:right w:val="none" w:sz="0" w:space="0" w:color="auto"/>
      </w:divBdr>
    </w:div>
    <w:div w:id="1870482628">
      <w:bodyDiv w:val="1"/>
      <w:marLeft w:val="0"/>
      <w:marRight w:val="0"/>
      <w:marTop w:val="0"/>
      <w:marBottom w:val="0"/>
      <w:divBdr>
        <w:top w:val="none" w:sz="0" w:space="0" w:color="auto"/>
        <w:left w:val="none" w:sz="0" w:space="0" w:color="auto"/>
        <w:bottom w:val="none" w:sz="0" w:space="0" w:color="auto"/>
        <w:right w:val="none" w:sz="0" w:space="0" w:color="auto"/>
      </w:divBdr>
      <w:divsChild>
        <w:div w:id="195705780">
          <w:marLeft w:val="0"/>
          <w:marRight w:val="0"/>
          <w:marTop w:val="0"/>
          <w:marBottom w:val="0"/>
          <w:divBdr>
            <w:top w:val="none" w:sz="0" w:space="0" w:color="auto"/>
            <w:left w:val="none" w:sz="0" w:space="0" w:color="auto"/>
            <w:bottom w:val="none" w:sz="0" w:space="0" w:color="auto"/>
            <w:right w:val="none" w:sz="0" w:space="0" w:color="auto"/>
          </w:divBdr>
          <w:divsChild>
            <w:div w:id="1197544133">
              <w:marLeft w:val="0"/>
              <w:marRight w:val="0"/>
              <w:marTop w:val="0"/>
              <w:marBottom w:val="0"/>
              <w:divBdr>
                <w:top w:val="none" w:sz="0" w:space="0" w:color="auto"/>
                <w:left w:val="none" w:sz="0" w:space="0" w:color="auto"/>
                <w:bottom w:val="none" w:sz="0" w:space="0" w:color="auto"/>
                <w:right w:val="none" w:sz="0" w:space="0" w:color="auto"/>
              </w:divBdr>
              <w:divsChild>
                <w:div w:id="38052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59651">
      <w:bodyDiv w:val="1"/>
      <w:marLeft w:val="0"/>
      <w:marRight w:val="0"/>
      <w:marTop w:val="0"/>
      <w:marBottom w:val="0"/>
      <w:divBdr>
        <w:top w:val="none" w:sz="0" w:space="0" w:color="auto"/>
        <w:left w:val="none" w:sz="0" w:space="0" w:color="auto"/>
        <w:bottom w:val="none" w:sz="0" w:space="0" w:color="auto"/>
        <w:right w:val="none" w:sz="0" w:space="0" w:color="auto"/>
      </w:divBdr>
    </w:div>
    <w:div w:id="1968392286">
      <w:bodyDiv w:val="1"/>
      <w:marLeft w:val="0"/>
      <w:marRight w:val="0"/>
      <w:marTop w:val="0"/>
      <w:marBottom w:val="0"/>
      <w:divBdr>
        <w:top w:val="none" w:sz="0" w:space="0" w:color="auto"/>
        <w:left w:val="none" w:sz="0" w:space="0" w:color="auto"/>
        <w:bottom w:val="none" w:sz="0" w:space="0" w:color="auto"/>
        <w:right w:val="none" w:sz="0" w:space="0" w:color="auto"/>
      </w:divBdr>
    </w:div>
    <w:div w:id="2002812706">
      <w:bodyDiv w:val="1"/>
      <w:marLeft w:val="0"/>
      <w:marRight w:val="0"/>
      <w:marTop w:val="0"/>
      <w:marBottom w:val="0"/>
      <w:divBdr>
        <w:top w:val="none" w:sz="0" w:space="0" w:color="auto"/>
        <w:left w:val="none" w:sz="0" w:space="0" w:color="auto"/>
        <w:bottom w:val="none" w:sz="0" w:space="0" w:color="auto"/>
        <w:right w:val="none" w:sz="0" w:space="0" w:color="auto"/>
      </w:divBdr>
    </w:div>
    <w:div w:id="2026520749">
      <w:bodyDiv w:val="1"/>
      <w:marLeft w:val="0"/>
      <w:marRight w:val="0"/>
      <w:marTop w:val="0"/>
      <w:marBottom w:val="0"/>
      <w:divBdr>
        <w:top w:val="none" w:sz="0" w:space="0" w:color="auto"/>
        <w:left w:val="none" w:sz="0" w:space="0" w:color="auto"/>
        <w:bottom w:val="none" w:sz="0" w:space="0" w:color="auto"/>
        <w:right w:val="none" w:sz="0" w:space="0" w:color="auto"/>
      </w:divBdr>
      <w:divsChild>
        <w:div w:id="529489536">
          <w:marLeft w:val="0"/>
          <w:marRight w:val="0"/>
          <w:marTop w:val="0"/>
          <w:marBottom w:val="0"/>
          <w:divBdr>
            <w:top w:val="none" w:sz="0" w:space="0" w:color="auto"/>
            <w:left w:val="none" w:sz="0" w:space="0" w:color="auto"/>
            <w:bottom w:val="none" w:sz="0" w:space="0" w:color="auto"/>
            <w:right w:val="none" w:sz="0" w:space="0" w:color="auto"/>
          </w:divBdr>
          <w:divsChild>
            <w:div w:id="1709909569">
              <w:marLeft w:val="0"/>
              <w:marRight w:val="0"/>
              <w:marTop w:val="0"/>
              <w:marBottom w:val="0"/>
              <w:divBdr>
                <w:top w:val="none" w:sz="0" w:space="0" w:color="auto"/>
                <w:left w:val="none" w:sz="0" w:space="0" w:color="auto"/>
                <w:bottom w:val="none" w:sz="0" w:space="0" w:color="auto"/>
                <w:right w:val="none" w:sz="0" w:space="0" w:color="auto"/>
              </w:divBdr>
              <w:divsChild>
                <w:div w:id="191669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122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inkedin.com/company/clarios/" TargetMode="External"/><Relationship Id="rId18" Type="http://schemas.openxmlformats.org/officeDocument/2006/relationships/hyperlink" Target="https://twitter.com/ClariosGlobal" TargetMode="External"/><Relationship Id="rId26" Type="http://schemas.openxmlformats.org/officeDocument/2006/relationships/hyperlink" Target="https://www.clarios.com/" TargetMode="External"/><Relationship Id="rId3" Type="http://schemas.openxmlformats.org/officeDocument/2006/relationships/customXml" Target="../customXml/item3.xml"/><Relationship Id="rId21" Type="http://schemas.openxmlformats.org/officeDocument/2006/relationships/hyperlink" Target="https://www.instagram.com/clariosglobal/" TargetMode="External"/><Relationship Id="rId34"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hyperlink" Target="mailto:claudia.boelter@clarios.com" TargetMode="External"/><Relationship Id="rId17" Type="http://schemas.openxmlformats.org/officeDocument/2006/relationships/image" Target="media/image2.jpg"/><Relationship Id="rId25" Type="http://schemas.openxmlformats.org/officeDocument/2006/relationships/hyperlink" Target="https://www.clarios.com/"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twitter.com/ClariosGlobal" TargetMode="External"/><Relationship Id="rId20" Type="http://schemas.openxmlformats.org/officeDocument/2006/relationships/image" Target="media/image3.png"/><Relationship Id="rId29" Type="http://schemas.openxmlformats.org/officeDocument/2006/relationships/hyperlink" Target="https://presse.ftp-mtm.com/Clarios/Clarios_Overview_2024_03_20.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larios@mt-medien.com" TargetMode="External"/><Relationship Id="rId24" Type="http://schemas.openxmlformats.org/officeDocument/2006/relationships/hyperlink" Target="https://www.youtube.com/@clariosglobal"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linkedin.com/company/clarios/" TargetMode="External"/><Relationship Id="rId23" Type="http://schemas.openxmlformats.org/officeDocument/2006/relationships/image" Target="media/image4.png"/><Relationship Id="rId28" Type="http://schemas.openxmlformats.org/officeDocument/2006/relationships/hyperlink" Target="https://clarios-press.kr-apps.de/" TargetMode="External"/><Relationship Id="rId10" Type="http://schemas.openxmlformats.org/officeDocument/2006/relationships/endnotes" Target="endnotes.xml"/><Relationship Id="rId19" Type="http://schemas.openxmlformats.org/officeDocument/2006/relationships/hyperlink" Target="https://www.instagram.com/clariosglobal/"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yperlink" Target="https://www.youtube.com/@clariosglobal" TargetMode="External"/><Relationship Id="rId27" Type="http://schemas.openxmlformats.org/officeDocument/2006/relationships/hyperlink" Target="https://clarios-press.kr-apps.de" TargetMode="External"/><Relationship Id="rId30" Type="http://schemas.openxmlformats.org/officeDocument/2006/relationships/header" Target="header1.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9f808b2-445e-4694-b5fa-9ecad2b4f6c9" xsi:nil="true"/>
    <lcf76f155ced4ddcb4097134ff3c332f xmlns="1f51b9fb-d076-48c1-9ff4-adfeb43b9af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3997160426B84D489BFBBF0321A361C4" ma:contentTypeVersion="13" ma:contentTypeDescription="Ein neues Dokument erstellen." ma:contentTypeScope="" ma:versionID="1ac5f6d92b95b86a8579d00eaea37e88">
  <xsd:schema xmlns:xsd="http://www.w3.org/2001/XMLSchema" xmlns:xs="http://www.w3.org/2001/XMLSchema" xmlns:p="http://schemas.microsoft.com/office/2006/metadata/properties" xmlns:ns2="1f51b9fb-d076-48c1-9ff4-adfeb43b9af9" xmlns:ns3="b9f808b2-445e-4694-b5fa-9ecad2b4f6c9" targetNamespace="http://schemas.microsoft.com/office/2006/metadata/properties" ma:root="true" ma:fieldsID="96fcf7c652e5dea34dd219aecdf5118a" ns2:_="" ns3:_="">
    <xsd:import namespace="1f51b9fb-d076-48c1-9ff4-adfeb43b9af9"/>
    <xsd:import namespace="b9f808b2-445e-4694-b5fa-9ecad2b4f6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51b9fb-d076-48c1-9ff4-adfeb43b9a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2f7013-c7e3-4390-b881-d3b70ef8c97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f808b2-445e-4694-b5fa-9ecad2b4f6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4ba280b-68a3-410f-a5c2-9333b6891bd5}" ma:internalName="TaxCatchAll" ma:showField="CatchAllData" ma:web="b9f808b2-445e-4694-b5fa-9ecad2b4f6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5D875C-24C6-4DDF-BD59-CBEF232DA93E}">
  <ds:schemaRefs>
    <ds:schemaRef ds:uri="http://schemas.microsoft.com/office/2006/metadata/properties"/>
    <ds:schemaRef ds:uri="http://schemas.microsoft.com/office/infopath/2007/PartnerControls"/>
    <ds:schemaRef ds:uri="19a19b1b-4970-4100-8019-a392bfddcf43"/>
    <ds:schemaRef ds:uri="16e8e362-ebca-43bf-bdcc-867f1df81e28"/>
  </ds:schemaRefs>
</ds:datastoreItem>
</file>

<file path=customXml/itemProps2.xml><?xml version="1.0" encoding="utf-8"?>
<ds:datastoreItem xmlns:ds="http://schemas.openxmlformats.org/officeDocument/2006/customXml" ds:itemID="{E9BEF5A0-7A49-4369-9CBC-8719F7FAC042}">
  <ds:schemaRefs>
    <ds:schemaRef ds:uri="http://schemas.microsoft.com/sharepoint/v3/contenttype/forms"/>
  </ds:schemaRefs>
</ds:datastoreItem>
</file>

<file path=customXml/itemProps3.xml><?xml version="1.0" encoding="utf-8"?>
<ds:datastoreItem xmlns:ds="http://schemas.openxmlformats.org/officeDocument/2006/customXml" ds:itemID="{B5A846CA-5E68-4468-83A1-91EF2437C7A5}">
  <ds:schemaRefs>
    <ds:schemaRef ds:uri="http://schemas.openxmlformats.org/officeDocument/2006/bibliography"/>
  </ds:schemaRefs>
</ds:datastoreItem>
</file>

<file path=customXml/itemProps4.xml><?xml version="1.0" encoding="utf-8"?>
<ds:datastoreItem xmlns:ds="http://schemas.openxmlformats.org/officeDocument/2006/customXml" ds:itemID="{8C29219D-F39E-49D1-AD45-6D7BF1D1292E}"/>
</file>

<file path=docMetadata/LabelInfo.xml><?xml version="1.0" encoding="utf-8"?>
<clbl:labelList xmlns:clbl="http://schemas.microsoft.com/office/2020/mipLabelMetadata">
  <clbl:label id="{d8ccdd79-b790-40fe-8cde-4bf6ce2eec57}" enabled="1" method="Standard" siteId="{74b72ba8-5684-402c-98da-e38799398d7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902</Words>
  <Characters>5684</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Lippincott Mercer</Company>
  <LinksUpToDate>false</LinksUpToDate>
  <CharactersWithSpaces>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Heidmann</dc:creator>
  <cp:keywords/>
  <cp:lastModifiedBy>Oliver Züchner</cp:lastModifiedBy>
  <cp:revision>13</cp:revision>
  <cp:lastPrinted>2013-08-17T19:57:00Z</cp:lastPrinted>
  <dcterms:created xsi:type="dcterms:W3CDTF">2024-07-29T05:26:00Z</dcterms:created>
  <dcterms:modified xsi:type="dcterms:W3CDTF">2024-10-08T07:16:00Z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e01c0c-f9b3-4dc4-af0b-a82110cc37cd_Enabled">
    <vt:lpwstr>True</vt:lpwstr>
  </property>
  <property fmtid="{D5CDD505-2E9C-101B-9397-08002B2CF9AE}" pid="3" name="MSIP_Label_6be01c0c-f9b3-4dc4-af0b-a82110cc37cd_SiteId">
    <vt:lpwstr>a1f1e214-7ded-45b6-81a1-9e8ae3459641</vt:lpwstr>
  </property>
  <property fmtid="{D5CDD505-2E9C-101B-9397-08002B2CF9AE}" pid="4" name="MSIP_Label_6be01c0c-f9b3-4dc4-af0b-a82110cc37cd_Owner">
    <vt:lpwstr>jneuges@jci.com</vt:lpwstr>
  </property>
  <property fmtid="{D5CDD505-2E9C-101B-9397-08002B2CF9AE}" pid="5" name="MSIP_Label_6be01c0c-f9b3-4dc4-af0b-a82110cc37cd_SetDate">
    <vt:lpwstr>2019-10-21T08:08:56.9058505Z</vt:lpwstr>
  </property>
  <property fmtid="{D5CDD505-2E9C-101B-9397-08002B2CF9AE}" pid="6" name="MSIP_Label_6be01c0c-f9b3-4dc4-af0b-a82110cc37cd_Name">
    <vt:lpwstr>Internal </vt:lpwstr>
  </property>
  <property fmtid="{D5CDD505-2E9C-101B-9397-08002B2CF9AE}" pid="7" name="MSIP_Label_6be01c0c-f9b3-4dc4-af0b-a82110cc37cd_Application">
    <vt:lpwstr>Microsoft Azure Information Protection</vt:lpwstr>
  </property>
  <property fmtid="{D5CDD505-2E9C-101B-9397-08002B2CF9AE}" pid="8" name="MSIP_Label_6be01c0c-f9b3-4dc4-af0b-a82110cc37cd_ActionId">
    <vt:lpwstr>5046e0ab-bf85-4a22-a215-5371c20deec5</vt:lpwstr>
  </property>
  <property fmtid="{D5CDD505-2E9C-101B-9397-08002B2CF9AE}" pid="9" name="MSIP_Label_6be01c0c-f9b3-4dc4-af0b-a82110cc37cd_Extended_MSFT_Method">
    <vt:lpwstr>Automatic</vt:lpwstr>
  </property>
  <property fmtid="{D5CDD505-2E9C-101B-9397-08002B2CF9AE}" pid="10" name="Information Classification">
    <vt:lpwstr>Internal </vt:lpwstr>
  </property>
  <property fmtid="{D5CDD505-2E9C-101B-9397-08002B2CF9AE}" pid="11" name="ContentTypeId">
    <vt:lpwstr>0x010100457AD476CAE17245803F3A770A042713</vt:lpwstr>
  </property>
  <property fmtid="{D5CDD505-2E9C-101B-9397-08002B2CF9AE}" pid="12" name="MSIP_Label_d8ccdd79-b790-40fe-8cde-4bf6ce2eec57_Enabled">
    <vt:lpwstr>true</vt:lpwstr>
  </property>
  <property fmtid="{D5CDD505-2E9C-101B-9397-08002B2CF9AE}" pid="13" name="MSIP_Label_d8ccdd79-b790-40fe-8cde-4bf6ce2eec57_SetDate">
    <vt:lpwstr>2023-01-16T12:03:44Z</vt:lpwstr>
  </property>
  <property fmtid="{D5CDD505-2E9C-101B-9397-08002B2CF9AE}" pid="14" name="MSIP_Label_d8ccdd79-b790-40fe-8cde-4bf6ce2eec57_Method">
    <vt:lpwstr>Standard</vt:lpwstr>
  </property>
  <property fmtid="{D5CDD505-2E9C-101B-9397-08002B2CF9AE}" pid="15" name="MSIP_Label_d8ccdd79-b790-40fe-8cde-4bf6ce2eec57_Name">
    <vt:lpwstr>Internal</vt:lpwstr>
  </property>
  <property fmtid="{D5CDD505-2E9C-101B-9397-08002B2CF9AE}" pid="16" name="MSIP_Label_d8ccdd79-b790-40fe-8cde-4bf6ce2eec57_SiteId">
    <vt:lpwstr>74b72ba8-5684-402c-98da-e38799398d7d</vt:lpwstr>
  </property>
  <property fmtid="{D5CDD505-2E9C-101B-9397-08002B2CF9AE}" pid="17" name="MSIP_Label_d8ccdd79-b790-40fe-8cde-4bf6ce2eec57_ActionId">
    <vt:lpwstr>fd1ba033-5119-42c4-a435-8d3cf53d3155</vt:lpwstr>
  </property>
  <property fmtid="{D5CDD505-2E9C-101B-9397-08002B2CF9AE}" pid="18" name="MSIP_Label_d8ccdd79-b790-40fe-8cde-4bf6ce2eec57_ContentBits">
    <vt:lpwstr>0</vt:lpwstr>
  </property>
  <property fmtid="{D5CDD505-2E9C-101B-9397-08002B2CF9AE}" pid="19" name="MediaServiceImageTags">
    <vt:lpwstr/>
  </property>
</Properties>
</file>