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226BE" w14:textId="1703249B" w:rsidR="5F59B669" w:rsidRPr="00887E1C" w:rsidRDefault="0073174F" w:rsidP="5F59B669">
      <w:pPr>
        <w:pStyle w:val="StandardWeb"/>
        <w:tabs>
          <w:tab w:val="left" w:pos="6379"/>
          <w:tab w:val="left" w:pos="7938"/>
          <w:tab w:val="left" w:pos="9639"/>
        </w:tabs>
        <w:ind w:right="2232"/>
        <w:rPr>
          <w:rFonts w:ascii="Arial" w:hAnsi="Arial" w:cs="Arial"/>
          <w:b/>
          <w:bCs/>
          <w:sz w:val="34"/>
          <w:szCs w:val="34"/>
        </w:rPr>
      </w:pPr>
      <w:r w:rsidRPr="00887E1C">
        <w:rPr>
          <w:rFonts w:ascii="Arial" w:hAnsi="Arial"/>
          <w:b/>
          <w:bCs/>
          <w:sz w:val="34"/>
          <w:szCs w:val="34"/>
        </w:rPr>
        <w:t>Portfolio expansion: Clarios and a European Truck Manufacturer developing 24-volt Lithium-Ion battery</w:t>
      </w:r>
    </w:p>
    <w:p w14:paraId="3A171575" w14:textId="63DD362E" w:rsidR="00052683" w:rsidRPr="00A21E83" w:rsidRDefault="45342B04" w:rsidP="00052683">
      <w:pPr>
        <w:pStyle w:val="StandardWeb"/>
        <w:numPr>
          <w:ilvl w:val="0"/>
          <w:numId w:val="1"/>
        </w:numPr>
        <w:tabs>
          <w:tab w:val="left" w:pos="6379"/>
          <w:tab w:val="left" w:pos="7938"/>
          <w:tab w:val="left" w:pos="9639"/>
        </w:tabs>
        <w:spacing w:line="360" w:lineRule="auto"/>
        <w:ind w:right="2232"/>
      </w:pPr>
      <w:r w:rsidRPr="64788243">
        <w:rPr>
          <w:rStyle w:val="hps"/>
          <w:rFonts w:ascii="Arial" w:hAnsi="Arial"/>
          <w:sz w:val="22"/>
          <w:szCs w:val="22"/>
        </w:rPr>
        <w:t xml:space="preserve">Clarios to showcase a newly developed lighter, safer, and more robust commercial vehicle truck battery at IAA Transportation </w:t>
      </w:r>
    </w:p>
    <w:p w14:paraId="4D5BD6A2" w14:textId="0AD4EE5F" w:rsidR="00052683" w:rsidRPr="00A21E83" w:rsidRDefault="45342B04" w:rsidP="00052683">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64788243">
        <w:rPr>
          <w:rFonts w:ascii="Arial" w:eastAsia="Arial" w:hAnsi="Arial" w:cs="Arial"/>
          <w:sz w:val="22"/>
          <w:szCs w:val="22"/>
        </w:rPr>
        <w:t xml:space="preserve">Battery highlights Clarios’ ability to use advanced chemistry to meet increasing low-voltage electrical demand in heavy-duty vehicles </w:t>
      </w:r>
    </w:p>
    <w:p w14:paraId="5A24DE6B" w14:textId="0EC4545C" w:rsidR="14886E8B" w:rsidRPr="00887E1C" w:rsidRDefault="45342B04" w:rsidP="00887E1C">
      <w:pPr>
        <w:pStyle w:val="StandardWeb"/>
        <w:numPr>
          <w:ilvl w:val="0"/>
          <w:numId w:val="1"/>
        </w:numPr>
        <w:tabs>
          <w:tab w:val="left" w:pos="6379"/>
          <w:tab w:val="left" w:pos="7938"/>
          <w:tab w:val="left" w:pos="9639"/>
        </w:tabs>
        <w:spacing w:line="360" w:lineRule="auto"/>
        <w:ind w:right="2232"/>
        <w:rPr>
          <w:rFonts w:ascii="Arial" w:eastAsia="Arial" w:hAnsi="Arial" w:cs="Arial"/>
          <w:noProof/>
          <w:sz w:val="22"/>
          <w:szCs w:val="22"/>
        </w:rPr>
      </w:pPr>
      <w:r w:rsidRPr="64788243">
        <w:rPr>
          <w:rFonts w:ascii="Arial" w:eastAsia="Arial" w:hAnsi="Arial" w:cs="Arial"/>
          <w:sz w:val="22"/>
          <w:szCs w:val="22"/>
        </w:rPr>
        <w:t>Battery will be offered through VARTA Automotive in European markets</w:t>
      </w:r>
      <w:r w:rsidR="00052683" w:rsidRPr="64788243">
        <w:rPr>
          <w:rStyle w:val="hps"/>
          <w:rFonts w:ascii="Arial" w:eastAsia="Arial" w:hAnsi="Arial" w:cs="Arial"/>
          <w:sz w:val="22"/>
          <w:szCs w:val="22"/>
        </w:rPr>
        <w:t xml:space="preserve"> </w:t>
      </w:r>
    </w:p>
    <w:p w14:paraId="719880C8" w14:textId="01344AE7" w:rsidR="5F59B669" w:rsidRDefault="34FBBB22" w:rsidP="5F59B669">
      <w:pPr>
        <w:tabs>
          <w:tab w:val="left" w:pos="6379"/>
          <w:tab w:val="left" w:pos="7938"/>
          <w:tab w:val="left" w:pos="9639"/>
        </w:tabs>
        <w:spacing w:before="0" w:line="360" w:lineRule="auto"/>
        <w:ind w:right="2232"/>
      </w:pPr>
      <w:r w:rsidRPr="00887E1C">
        <w:rPr>
          <w:b/>
          <w:bCs/>
          <w:sz w:val="24"/>
          <w:szCs w:val="24"/>
        </w:rPr>
        <w:t xml:space="preserve">Glendale, </w:t>
      </w:r>
      <w:r w:rsidR="00887E1C" w:rsidRPr="00887E1C">
        <w:rPr>
          <w:b/>
          <w:bCs/>
          <w:sz w:val="24"/>
          <w:szCs w:val="24"/>
        </w:rPr>
        <w:t xml:space="preserve">Wisconsin, and Hanover, 16 September </w:t>
      </w:r>
      <w:r w:rsidRPr="00887E1C">
        <w:rPr>
          <w:b/>
          <w:bCs/>
          <w:sz w:val="24"/>
          <w:szCs w:val="24"/>
        </w:rPr>
        <w:t>2024</w:t>
      </w:r>
      <w:r w:rsidR="00887E1C" w:rsidRPr="00887E1C">
        <w:rPr>
          <w:b/>
          <w:bCs/>
          <w:sz w:val="24"/>
          <w:szCs w:val="24"/>
        </w:rPr>
        <w:t>.</w:t>
      </w:r>
      <w:r w:rsidR="00887E1C">
        <w:rPr>
          <w:b/>
          <w:bCs/>
          <w:sz w:val="24"/>
          <w:szCs w:val="24"/>
        </w:rPr>
        <w:t xml:space="preserve"> </w:t>
      </w:r>
      <w:r w:rsidR="338644F1">
        <w:t>Clarios, a global leader in advanced low-voltage battery solutions, announced an agreement to develop 24-volt lithium-ion batteries for heavy-duty applications together with a major European commercial truck manufacturer.</w:t>
      </w:r>
    </w:p>
    <w:p w14:paraId="08336BA8" w14:textId="148E61F2" w:rsidR="5F59B669" w:rsidRDefault="5F59B669" w:rsidP="5F59B669">
      <w:pPr>
        <w:tabs>
          <w:tab w:val="left" w:pos="6379"/>
          <w:tab w:val="left" w:pos="7938"/>
          <w:tab w:val="left" w:pos="9639"/>
        </w:tabs>
        <w:spacing w:before="0" w:line="360" w:lineRule="auto"/>
        <w:ind w:right="2232"/>
      </w:pPr>
    </w:p>
    <w:p w14:paraId="0FCBE0B1" w14:textId="77777777" w:rsidR="00887E1C" w:rsidRDefault="338644F1" w:rsidP="5F59B669">
      <w:pPr>
        <w:tabs>
          <w:tab w:val="left" w:pos="6379"/>
          <w:tab w:val="left" w:pos="7938"/>
          <w:tab w:val="left" w:pos="9639"/>
        </w:tabs>
        <w:spacing w:before="0" w:line="360" w:lineRule="auto"/>
        <w:ind w:right="2232"/>
      </w:pPr>
      <w:r>
        <w:t xml:space="preserve">The trend in trucking is the integration of more electrical devices, such as parking, heating, and cooling systems, to enhance driver comfort. Electrification trends, including the shift of auxiliaries from hydraulic and air pressure systems to electric ones, and the implementation of x-by-wire technologies like brake-by-wire and steer-by-wire, are significantly impacting the low-voltage power network in commercial vehicles and trucks. </w:t>
      </w:r>
    </w:p>
    <w:p w14:paraId="55B7FFF3" w14:textId="77777777" w:rsidR="00887E1C" w:rsidRDefault="00887E1C" w:rsidP="5F59B669">
      <w:pPr>
        <w:tabs>
          <w:tab w:val="left" w:pos="6379"/>
          <w:tab w:val="left" w:pos="7938"/>
          <w:tab w:val="left" w:pos="9639"/>
        </w:tabs>
        <w:spacing w:before="0" w:line="360" w:lineRule="auto"/>
        <w:ind w:right="2232"/>
      </w:pPr>
    </w:p>
    <w:p w14:paraId="1B32A05C" w14:textId="1B7795BC" w:rsidR="5F59B669" w:rsidRDefault="338644F1" w:rsidP="5F59B669">
      <w:pPr>
        <w:tabs>
          <w:tab w:val="left" w:pos="6379"/>
          <w:tab w:val="left" w:pos="7938"/>
          <w:tab w:val="left" w:pos="9639"/>
        </w:tabs>
        <w:spacing w:before="0" w:line="360" w:lineRule="auto"/>
        <w:ind w:right="2232"/>
      </w:pPr>
      <w:r>
        <w:t xml:space="preserve">These advancements, along with increased demands from Advanced Driver Assist Systems (ADAS), infotainment, and connectivity, are transforming heavy-duty vehicles and raising safety requirements and the need for redundancy in Electrical/Electronic (E/E) architecture. Current energy demands may require up to 30 percent more battery capacity during an overnight stay, with improved hoteling comfort features contributing to </w:t>
      </w:r>
      <w:r>
        <w:lastRenderedPageBreak/>
        <w:t xml:space="preserve">higher electrical loads and anti-idle limitations resulting in deeper discharge cycles of up to 80 percent daily. </w:t>
      </w:r>
    </w:p>
    <w:p w14:paraId="2663F7F3" w14:textId="302C9B66" w:rsidR="5F59B669" w:rsidRDefault="338644F1" w:rsidP="5F59B669">
      <w:pPr>
        <w:tabs>
          <w:tab w:val="left" w:pos="6379"/>
          <w:tab w:val="left" w:pos="7938"/>
          <w:tab w:val="left" w:pos="9639"/>
        </w:tabs>
        <w:spacing w:before="0" w:line="360" w:lineRule="auto"/>
        <w:ind w:right="2232"/>
      </w:pPr>
      <w:r>
        <w:t xml:space="preserve">Lithium-ion systems are an excellent fit for these new demands, offering versatile electrochemistry with multiple design options. Clarios’ Lithium-Ion system is robust enough to withstand the harsh vibrations of over-the-road trucking and integrates seamlessly with all necessary safety and autonomous-driving functions. The enhanced performance supports overnight stays without idling and powers the low-voltage network, enabling cabin comfort features and key-off loads, such as over-the-air software updates when needed. In line with its commitment to expanding the portfolio beyond current AGM battery offerings, Clarios is also exploring future technologies, including Sodium-Ion and other chemistries. This approach allows Clarios to remain adaptable and responsive to the evolving needs of the heavy-duty market, without being confined to a single technology. </w:t>
      </w:r>
    </w:p>
    <w:p w14:paraId="36F3488A" w14:textId="26003A69" w:rsidR="5F59B669" w:rsidRDefault="5F59B669" w:rsidP="5F59B669">
      <w:pPr>
        <w:tabs>
          <w:tab w:val="left" w:pos="6379"/>
          <w:tab w:val="left" w:pos="7938"/>
          <w:tab w:val="left" w:pos="9639"/>
        </w:tabs>
        <w:spacing w:before="0" w:line="360" w:lineRule="auto"/>
        <w:ind w:right="2232"/>
      </w:pPr>
    </w:p>
    <w:p w14:paraId="654D3FAF" w14:textId="0F4F1298" w:rsidR="5F59B669" w:rsidRDefault="338644F1" w:rsidP="5F59B669">
      <w:pPr>
        <w:tabs>
          <w:tab w:val="left" w:pos="6379"/>
          <w:tab w:val="left" w:pos="7938"/>
          <w:tab w:val="left" w:pos="9639"/>
        </w:tabs>
        <w:spacing w:before="0" w:line="360" w:lineRule="auto"/>
        <w:ind w:right="2232"/>
      </w:pPr>
      <w:r>
        <w:t xml:space="preserve">“Battery failure can account for as much as 20 percent of a truck’s downtime,” said Federico Morales Zimmermann, vice president and GM, Global Customers, Products and Engineering at Clarios. “Our new 24-volt Lithium-Ion battery for heavy-duty commercial vehicles not only addresses this challenge by reducing downtime but also introduces advanced energy management capabilities that optimize the overall efficiency of fleet operations. By integrating smart diagnostics and predictive maintenance features, these batteries allow operators to anticipate and prevent failures before they occur, resulting in significant savings on emergency repairs and premature replacements. We are planning to market this development in EMEA under VARTA Automotive, Europe’s leading brand for low-voltage batteries, further solidifying our position as innovators in fleet electrification and power management solutions.” </w:t>
      </w:r>
    </w:p>
    <w:p w14:paraId="1ACE2113" w14:textId="146C2529" w:rsidR="5F59B669" w:rsidRDefault="5F59B669" w:rsidP="5F59B669">
      <w:pPr>
        <w:tabs>
          <w:tab w:val="left" w:pos="6379"/>
          <w:tab w:val="left" w:pos="7938"/>
          <w:tab w:val="left" w:pos="9639"/>
        </w:tabs>
        <w:spacing w:before="0" w:line="360" w:lineRule="auto"/>
        <w:ind w:right="2232"/>
      </w:pPr>
    </w:p>
    <w:p w14:paraId="48AA37A3" w14:textId="1619BA2D" w:rsidR="5F59B669" w:rsidRDefault="338644F1" w:rsidP="5F59B669">
      <w:pPr>
        <w:tabs>
          <w:tab w:val="left" w:pos="6379"/>
          <w:tab w:val="left" w:pos="7938"/>
          <w:tab w:val="left" w:pos="9639"/>
        </w:tabs>
        <w:spacing w:before="0" w:line="360" w:lineRule="auto"/>
        <w:ind w:right="2232"/>
      </w:pPr>
      <w:r>
        <w:t xml:space="preserve">Clarios, the world’s largest low-voltage battery manufacturer for mobility, has close to 20 years of experience developing Lithium-Ion cells. Its </w:t>
      </w:r>
      <w:r>
        <w:lastRenderedPageBreak/>
        <w:t xml:space="preserve">expertise includes chemistry, cell design, supplier screening, performance and abuse testing, and manufacturing. </w:t>
      </w:r>
    </w:p>
    <w:p w14:paraId="5679EBAD" w14:textId="5DDBDB4E" w:rsidR="64788243" w:rsidRDefault="64788243" w:rsidP="64788243">
      <w:pPr>
        <w:tabs>
          <w:tab w:val="left" w:pos="6379"/>
          <w:tab w:val="left" w:pos="7938"/>
          <w:tab w:val="left" w:pos="9639"/>
        </w:tabs>
        <w:spacing w:before="0" w:line="360" w:lineRule="auto"/>
        <w:ind w:right="2232"/>
      </w:pPr>
    </w:p>
    <w:p w14:paraId="3E779296" w14:textId="64EF2E4B" w:rsidR="00373987" w:rsidRPr="005E1878" w:rsidRDefault="625FA98C" w:rsidP="5F59B669">
      <w:pPr>
        <w:tabs>
          <w:tab w:val="left" w:pos="6379"/>
          <w:tab w:val="left" w:pos="7938"/>
          <w:tab w:val="left" w:pos="9639"/>
        </w:tabs>
        <w:spacing w:before="0" w:line="360" w:lineRule="auto"/>
        <w:ind w:right="2232"/>
        <w:rPr>
          <w:rFonts w:cs="Arial"/>
          <w:b/>
          <w:bCs/>
          <w:szCs w:val="22"/>
        </w:rPr>
      </w:pPr>
      <w:r w:rsidRPr="5F59B669">
        <w:rPr>
          <w:b/>
          <w:bCs/>
          <w:color w:val="000000" w:themeColor="text1"/>
        </w:rPr>
        <w:t>Note</w:t>
      </w:r>
      <w:r w:rsidRPr="5F59B669">
        <w:rPr>
          <w:color w:val="000000" w:themeColor="text1"/>
        </w:rPr>
        <w:t>: VARTA</w:t>
      </w:r>
      <w:r w:rsidRPr="5F59B669">
        <w:rPr>
          <w:color w:val="000000" w:themeColor="text1"/>
          <w:vertAlign w:val="superscript"/>
        </w:rPr>
        <w:t>®</w:t>
      </w:r>
      <w:r w:rsidRPr="5F59B669">
        <w:rPr>
          <w:color w:val="000000" w:themeColor="text1"/>
        </w:rPr>
        <w:t xml:space="preserve"> is a registered trademark of Clarios.</w:t>
      </w:r>
    </w:p>
    <w:p w14:paraId="1062689F" w14:textId="62996340" w:rsidR="00373987" w:rsidRPr="005E1878" w:rsidRDefault="00373987" w:rsidP="5F59B669">
      <w:pPr>
        <w:tabs>
          <w:tab w:val="left" w:pos="6379"/>
          <w:tab w:val="left" w:pos="7938"/>
          <w:tab w:val="left" w:pos="9639"/>
        </w:tabs>
        <w:spacing w:before="0" w:line="360" w:lineRule="auto"/>
        <w:ind w:right="2232"/>
        <w:rPr>
          <w:rFonts w:cs="Arial"/>
          <w:b/>
          <w:bCs/>
          <w:szCs w:val="22"/>
        </w:rPr>
      </w:pPr>
    </w:p>
    <w:p w14:paraId="105F35E6" w14:textId="7DF0B552" w:rsidR="00373987" w:rsidRPr="005E1878" w:rsidRDefault="00373987" w:rsidP="5F59B669">
      <w:pPr>
        <w:spacing w:line="320" w:lineRule="exact"/>
      </w:pPr>
    </w:p>
    <w:p w14:paraId="25898E61" w14:textId="3E86F4D9" w:rsidR="00373987" w:rsidRPr="005E1878" w:rsidRDefault="3E805A45" w:rsidP="5F59B669">
      <w:pPr>
        <w:tabs>
          <w:tab w:val="left" w:pos="6379"/>
          <w:tab w:val="left" w:pos="7938"/>
          <w:tab w:val="left" w:pos="9639"/>
        </w:tabs>
        <w:spacing w:before="0" w:line="360" w:lineRule="auto"/>
        <w:ind w:right="2232"/>
        <w:rPr>
          <w:rFonts w:cs="Arial"/>
          <w:b/>
          <w:bCs/>
          <w:szCs w:val="22"/>
        </w:rPr>
      </w:pPr>
      <w:r w:rsidRPr="5F59B669">
        <w:rPr>
          <w:rFonts w:cs="Arial"/>
          <w:b/>
          <w:bCs/>
          <w:szCs w:val="22"/>
        </w:rPr>
        <w:t>Fo</w:t>
      </w:r>
      <w:r w:rsidR="00373987" w:rsidRPr="5F59B669">
        <w:rPr>
          <w:rFonts w:cs="Arial"/>
          <w:b/>
          <w:bCs/>
          <w:szCs w:val="22"/>
        </w:rPr>
        <w:t>r more information please contact:</w:t>
      </w:r>
    </w:p>
    <w:p w14:paraId="2F580AEC" w14:textId="0B451991" w:rsidR="00373987" w:rsidRPr="005E1878" w:rsidRDefault="2DAAA8E0" w:rsidP="5F59B669">
      <w:pPr>
        <w:tabs>
          <w:tab w:val="left" w:pos="6379"/>
          <w:tab w:val="left" w:pos="7938"/>
          <w:tab w:val="left" w:pos="9639"/>
        </w:tabs>
        <w:spacing w:before="0" w:after="240" w:line="360" w:lineRule="auto"/>
        <w:ind w:right="2232"/>
      </w:pPr>
      <w:r w:rsidRPr="5F59B669">
        <w:rPr>
          <w:rFonts w:eastAsia="Arial" w:cs="Arial"/>
          <w:color w:val="000000" w:themeColor="text1"/>
          <w:szCs w:val="22"/>
          <w:lang w:val="de-DE"/>
        </w:rPr>
        <w:t>Stefan Kohl &amp; Oliver Züchner</w:t>
      </w:r>
      <w:r w:rsidR="00373987">
        <w:br/>
      </w:r>
      <w:r w:rsidRPr="5F59B669">
        <w:rPr>
          <w:rFonts w:eastAsia="Arial" w:cs="Arial"/>
          <w:color w:val="000000" w:themeColor="text1"/>
          <w:szCs w:val="22"/>
          <w:lang w:val="de-DE"/>
        </w:rPr>
        <w:t>Editors, MT-Medien GmbH &amp; Co. KG</w:t>
      </w:r>
      <w:r w:rsidR="00373987">
        <w:br/>
      </w:r>
      <w:r w:rsidRPr="5F59B669">
        <w:rPr>
          <w:rFonts w:eastAsia="Arial" w:cs="Arial"/>
          <w:color w:val="000000" w:themeColor="text1"/>
          <w:szCs w:val="22"/>
          <w:lang w:val="de-DE"/>
        </w:rPr>
        <w:t>Am Listholze 59, 30177 Hanover, Germany</w:t>
      </w:r>
      <w:r w:rsidR="00373987">
        <w:br/>
      </w:r>
      <w:r w:rsidRPr="5F59B669">
        <w:rPr>
          <w:rFonts w:eastAsia="Arial" w:cs="Arial"/>
          <w:color w:val="000000" w:themeColor="text1"/>
          <w:szCs w:val="22"/>
          <w:lang w:val="de-DE"/>
        </w:rPr>
        <w:t>Phone: +49 511 22 88 60</w:t>
      </w:r>
      <w:r w:rsidR="00887E1C">
        <w:rPr>
          <w:rFonts w:eastAsia="Arial" w:cs="Arial"/>
          <w:color w:val="000000" w:themeColor="text1"/>
          <w:szCs w:val="22"/>
          <w:lang w:val="de-DE"/>
        </w:rPr>
        <w:t xml:space="preserve"> </w:t>
      </w:r>
      <w:r w:rsidRPr="5F59B669">
        <w:rPr>
          <w:rFonts w:eastAsia="Arial" w:cs="Arial"/>
          <w:color w:val="000000" w:themeColor="text1"/>
          <w:szCs w:val="22"/>
          <w:lang w:val="de-DE"/>
        </w:rPr>
        <w:t>82 (Kohl) / +49 1522 98 515 98 (Züchner)</w:t>
      </w:r>
      <w:r w:rsidR="00373987">
        <w:br/>
      </w:r>
      <w:r w:rsidR="00A152FB" w:rsidRPr="007525C2">
        <w:rPr>
          <w:iCs/>
          <w:szCs w:val="22"/>
        </w:rPr>
        <w:t xml:space="preserve">E-mail: </w:t>
      </w:r>
      <w:hyperlink r:id="rId11">
        <w:r w:rsidR="341CB7B7" w:rsidRPr="5F59B669">
          <w:rPr>
            <w:rStyle w:val="Hyperlink"/>
            <w:rFonts w:eastAsia="Arial" w:cs="Arial"/>
            <w:szCs w:val="22"/>
            <w:lang w:val="de-DE"/>
          </w:rPr>
          <w:t>clarios@mt-medien.com</w:t>
        </w:r>
      </w:hyperlink>
      <w:r w:rsidR="341CB7B7" w:rsidRPr="5F59B669">
        <w:rPr>
          <w:rFonts w:eastAsia="Arial" w:cs="Arial"/>
          <w:szCs w:val="22"/>
        </w:rPr>
        <w:t xml:space="preserve"> </w:t>
      </w:r>
    </w:p>
    <w:p w14:paraId="26DA2088" w14:textId="09A633D6" w:rsidR="00373987" w:rsidRPr="005E1878" w:rsidRDefault="00373987" w:rsidP="5F59B669">
      <w:pPr>
        <w:tabs>
          <w:tab w:val="left" w:pos="6379"/>
          <w:tab w:val="left" w:pos="7938"/>
          <w:tab w:val="left" w:pos="9639"/>
        </w:tabs>
        <w:spacing w:before="0" w:line="360" w:lineRule="auto"/>
        <w:ind w:right="2232"/>
        <w:rPr>
          <w:rFonts w:cs="Arial"/>
        </w:rPr>
      </w:pPr>
      <w:r w:rsidRPr="5F59B669">
        <w:rPr>
          <w:rFonts w:cs="Arial"/>
          <w:lang w:eastAsia="de-DE" w:bidi="de-DE"/>
        </w:rPr>
        <w:t>Claudia Bölter</w:t>
      </w:r>
    </w:p>
    <w:p w14:paraId="191EBA94" w14:textId="7ADEDD58" w:rsidR="00373987" w:rsidRPr="00284D20" w:rsidRDefault="00373987" w:rsidP="00373987">
      <w:pPr>
        <w:tabs>
          <w:tab w:val="left" w:pos="6379"/>
          <w:tab w:val="left" w:pos="7938"/>
          <w:tab w:val="left" w:pos="9639"/>
        </w:tabs>
        <w:spacing w:before="0" w:line="360" w:lineRule="auto"/>
        <w:ind w:right="2232"/>
        <w:rPr>
          <w:rStyle w:val="Hyperlink"/>
          <w:rFonts w:cs="Arial"/>
          <w:iCs/>
          <w:sz w:val="20"/>
        </w:rPr>
      </w:pPr>
      <w:r w:rsidRPr="005E1878">
        <w:rPr>
          <w:rFonts w:cs="Arial"/>
          <w:iCs/>
        </w:rPr>
        <w:t>Director</w:t>
      </w:r>
      <w:r>
        <w:rPr>
          <w:rFonts w:cs="Arial"/>
          <w:iCs/>
        </w:rPr>
        <w:t xml:space="preserve"> </w:t>
      </w:r>
      <w:r w:rsidRPr="005E1878">
        <w:rPr>
          <w:rFonts w:cs="Arial"/>
          <w:iCs/>
        </w:rPr>
        <w:t>Communications</w:t>
      </w:r>
      <w:r>
        <w:rPr>
          <w:rFonts w:cs="Arial"/>
          <w:iCs/>
        </w:rPr>
        <w:t xml:space="preserve"> Clarios EMEA</w:t>
      </w:r>
      <w:r w:rsidRPr="005E1878">
        <w:rPr>
          <w:rFonts w:cs="Arial"/>
          <w:iCs/>
        </w:rPr>
        <w:br/>
        <w:t>Am Leineufer 51</w:t>
      </w:r>
      <w:r w:rsidR="00284D20">
        <w:rPr>
          <w:rFonts w:cs="Arial"/>
          <w:iCs/>
        </w:rPr>
        <w:br/>
      </w:r>
      <w:r w:rsidRPr="005E1878">
        <w:rPr>
          <w:rFonts w:cs="Arial"/>
          <w:iCs/>
        </w:rPr>
        <w:t>30419 Hanover</w:t>
      </w:r>
      <w:r>
        <w:rPr>
          <w:rFonts w:cs="Arial"/>
          <w:iCs/>
        </w:rPr>
        <w:t xml:space="preserve">, </w:t>
      </w:r>
      <w:r w:rsidRPr="005E1878">
        <w:rPr>
          <w:rFonts w:cs="Arial"/>
          <w:iCs/>
        </w:rPr>
        <w:t>Germany</w:t>
      </w:r>
      <w:r w:rsidRPr="005E1878">
        <w:rPr>
          <w:rFonts w:cs="Arial"/>
          <w:iCs/>
        </w:rPr>
        <w:br/>
      </w:r>
      <w:r w:rsidRPr="005E1878">
        <w:rPr>
          <w:iCs/>
        </w:rPr>
        <w:t xml:space="preserve">Phone: </w:t>
      </w:r>
      <w:r w:rsidRPr="005E1878">
        <w:rPr>
          <w:rFonts w:cs="Arial"/>
          <w:iCs/>
        </w:rPr>
        <w:t xml:space="preserve">+49 </w:t>
      </w:r>
      <w:r>
        <w:rPr>
          <w:rFonts w:cs="Arial"/>
          <w:iCs/>
        </w:rPr>
        <w:t>173 659 84 42</w:t>
      </w:r>
      <w:r>
        <w:rPr>
          <w:rFonts w:cs="Arial"/>
          <w:iCs/>
        </w:rPr>
        <w:br/>
      </w:r>
      <w:r w:rsidRPr="007525C2">
        <w:rPr>
          <w:iCs/>
          <w:szCs w:val="22"/>
        </w:rPr>
        <w:t xml:space="preserve">E-mail: </w:t>
      </w:r>
      <w:hyperlink r:id="rId12" w:history="1">
        <w:r w:rsidRPr="007525C2">
          <w:rPr>
            <w:rStyle w:val="Hyperlink"/>
            <w:iCs/>
            <w:szCs w:val="22"/>
          </w:rPr>
          <w:t>claudia.boelter@clarios.com</w:t>
        </w:r>
      </w:hyperlink>
    </w:p>
    <w:p w14:paraId="7A05236C" w14:textId="77777777" w:rsidR="00373987" w:rsidRDefault="00373987" w:rsidP="00373987">
      <w:pPr>
        <w:tabs>
          <w:tab w:val="left" w:pos="6379"/>
          <w:tab w:val="left" w:pos="7938"/>
          <w:tab w:val="left" w:pos="9639"/>
        </w:tabs>
        <w:spacing w:before="0" w:line="360" w:lineRule="auto"/>
        <w:ind w:right="2092"/>
        <w:rPr>
          <w:b/>
          <w:szCs w:val="22"/>
        </w:rPr>
      </w:pPr>
    </w:p>
    <w:p w14:paraId="3F1D64BF" w14:textId="77777777" w:rsidR="00887E1C" w:rsidRDefault="00887E1C" w:rsidP="00373987">
      <w:pPr>
        <w:tabs>
          <w:tab w:val="left" w:pos="6379"/>
          <w:tab w:val="left" w:pos="7938"/>
          <w:tab w:val="left" w:pos="9639"/>
        </w:tabs>
        <w:spacing w:before="0" w:line="276" w:lineRule="auto"/>
        <w:ind w:right="2092"/>
        <w:rPr>
          <w:b/>
          <w:szCs w:val="22"/>
        </w:rPr>
      </w:pPr>
      <w:bookmarkStart w:id="0" w:name="_Hlk160538778"/>
    </w:p>
    <w:p w14:paraId="322CD940" w14:textId="564B3816" w:rsidR="00373987" w:rsidRDefault="00373987" w:rsidP="00373987">
      <w:pPr>
        <w:tabs>
          <w:tab w:val="left" w:pos="6379"/>
          <w:tab w:val="left" w:pos="7938"/>
          <w:tab w:val="left" w:pos="9639"/>
        </w:tabs>
        <w:spacing w:before="0" w:line="276" w:lineRule="auto"/>
        <w:ind w:right="2092"/>
        <w:rPr>
          <w:b/>
          <w:szCs w:val="22"/>
        </w:rPr>
      </w:pPr>
      <w:r w:rsidRPr="00D42684">
        <w:rPr>
          <w:b/>
          <w:szCs w:val="22"/>
        </w:rPr>
        <w:t>Social media and websites</w:t>
      </w:r>
    </w:p>
    <w:p w14:paraId="7D973F31" w14:textId="77777777" w:rsidR="00373987" w:rsidRPr="00461804" w:rsidRDefault="00373987" w:rsidP="00373987">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8756"/>
      </w:tblGrid>
      <w:tr w:rsidR="00373987" w14:paraId="22717F23" w14:textId="77777777" w:rsidTr="64788243">
        <w:tc>
          <w:tcPr>
            <w:tcW w:w="817" w:type="dxa"/>
          </w:tcPr>
          <w:p w14:paraId="2E603DED"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F382033" wp14:editId="17381980">
                  <wp:extent cx="191202" cy="191202"/>
                  <wp:effectExtent l="0" t="0" r="0" b="0"/>
                  <wp:docPr id="1959081391"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926" w:type="dxa"/>
          </w:tcPr>
          <w:p w14:paraId="3D348224" w14:textId="77777777" w:rsidR="00373987" w:rsidRDefault="00373987">
            <w:pPr>
              <w:spacing w:line="360" w:lineRule="auto"/>
              <w:rPr>
                <w:rFonts w:ascii="Calibri" w:hAnsi="Calibri" w:cs="Calibri"/>
                <w:szCs w:val="22"/>
              </w:rPr>
            </w:pPr>
            <w:hyperlink r:id="rId15" w:history="1">
              <w:r w:rsidRPr="00AB0088">
                <w:rPr>
                  <w:rStyle w:val="Hyperlink"/>
                  <w:szCs w:val="22"/>
                  <w:shd w:val="clear" w:color="auto" w:fill="FFFFFF"/>
                </w:rPr>
                <w:t>https://www.linkedin.com/company/clarios/</w:t>
              </w:r>
            </w:hyperlink>
          </w:p>
        </w:tc>
      </w:tr>
      <w:tr w:rsidR="00373987" w14:paraId="684B3104" w14:textId="77777777" w:rsidTr="64788243">
        <w:tc>
          <w:tcPr>
            <w:tcW w:w="817" w:type="dxa"/>
          </w:tcPr>
          <w:p w14:paraId="7727364E"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5E36F63A" wp14:editId="7D90E7C8">
                  <wp:extent cx="195359" cy="195359"/>
                  <wp:effectExtent l="0" t="0" r="0" b="0"/>
                  <wp:docPr id="1607629385" name="Grafik 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365B5150" w14:textId="77777777" w:rsidR="00373987" w:rsidRDefault="00373987">
            <w:pPr>
              <w:spacing w:line="360" w:lineRule="auto"/>
              <w:rPr>
                <w:rFonts w:ascii="Calibri" w:hAnsi="Calibri" w:cs="Calibri"/>
                <w:szCs w:val="22"/>
              </w:rPr>
            </w:pPr>
            <w:hyperlink r:id="rId18" w:history="1">
              <w:r w:rsidRPr="00AB0088">
                <w:rPr>
                  <w:rStyle w:val="Hyperlink"/>
                  <w:szCs w:val="22"/>
                  <w:shd w:val="clear" w:color="auto" w:fill="FFFFFF"/>
                </w:rPr>
                <w:t>https://twitter.com/ClariosGlobal</w:t>
              </w:r>
            </w:hyperlink>
          </w:p>
        </w:tc>
      </w:tr>
      <w:tr w:rsidR="00373987" w14:paraId="38F81404" w14:textId="77777777" w:rsidTr="64788243">
        <w:tc>
          <w:tcPr>
            <w:tcW w:w="817" w:type="dxa"/>
          </w:tcPr>
          <w:p w14:paraId="27A4672F"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B18E642" wp14:editId="45463C88">
                  <wp:extent cx="195359" cy="195359"/>
                  <wp:effectExtent l="0" t="0" r="0" b="0"/>
                  <wp:docPr id="598219251"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69172BCC" w14:textId="77777777" w:rsidR="00373987" w:rsidRDefault="00373987">
            <w:pPr>
              <w:spacing w:line="360" w:lineRule="auto"/>
              <w:rPr>
                <w:rFonts w:ascii="Calibri" w:hAnsi="Calibri" w:cs="Calibri"/>
                <w:szCs w:val="22"/>
              </w:rPr>
            </w:pPr>
            <w:hyperlink r:id="rId21" w:history="1">
              <w:r w:rsidRPr="00AB0088">
                <w:rPr>
                  <w:rStyle w:val="Hyperlink"/>
                  <w:szCs w:val="22"/>
                  <w:shd w:val="clear" w:color="auto" w:fill="FFFFFF"/>
                </w:rPr>
                <w:t>https://www.instagram.com/clariosglobal</w:t>
              </w:r>
            </w:hyperlink>
          </w:p>
        </w:tc>
      </w:tr>
      <w:tr w:rsidR="00373987" w14:paraId="34EE32E2" w14:textId="77777777" w:rsidTr="64788243">
        <w:tc>
          <w:tcPr>
            <w:tcW w:w="817" w:type="dxa"/>
          </w:tcPr>
          <w:p w14:paraId="2024AE4E"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28CFCFB" wp14:editId="65D1FF46">
                  <wp:extent cx="191202" cy="191202"/>
                  <wp:effectExtent l="0" t="0" r="0" b="0"/>
                  <wp:docPr id="178860882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926" w:type="dxa"/>
          </w:tcPr>
          <w:p w14:paraId="3A3F9970" w14:textId="77777777" w:rsidR="00373987" w:rsidRDefault="00373987">
            <w:pPr>
              <w:spacing w:line="360" w:lineRule="auto"/>
              <w:rPr>
                <w:rFonts w:ascii="Calibri" w:hAnsi="Calibri" w:cs="Calibri"/>
                <w:szCs w:val="22"/>
              </w:rPr>
            </w:pPr>
            <w:hyperlink r:id="rId24" w:history="1">
              <w:r w:rsidRPr="004F11ED">
                <w:rPr>
                  <w:rStyle w:val="Hyperlink"/>
                  <w:rFonts w:cs="Arial"/>
                  <w:szCs w:val="22"/>
                </w:rPr>
                <w:t>https://www.youtube.com/@clariosglobal</w:t>
              </w:r>
            </w:hyperlink>
          </w:p>
        </w:tc>
      </w:tr>
      <w:tr w:rsidR="00373987" w14:paraId="45FF5CAA" w14:textId="77777777" w:rsidTr="64788243">
        <w:tc>
          <w:tcPr>
            <w:tcW w:w="817" w:type="dxa"/>
          </w:tcPr>
          <w:p w14:paraId="3122CFBC" w14:textId="77777777" w:rsidR="00373987" w:rsidRPr="00FE54C0" w:rsidRDefault="00373987">
            <w:pPr>
              <w:spacing w:line="360" w:lineRule="auto"/>
              <w:rPr>
                <w:rFonts w:ascii="Calibri" w:hAnsi="Calibri" w:cs="Calibri"/>
                <w:b/>
                <w:noProof/>
                <w:szCs w:val="22"/>
              </w:rPr>
            </w:pPr>
            <w:hyperlink r:id="rId25" w:history="1">
              <w:r w:rsidRPr="00FE54C0">
                <w:rPr>
                  <w:rStyle w:val="Hyperlink"/>
                  <w:rFonts w:ascii="Calibri" w:hAnsi="Calibri" w:cs="Calibri"/>
                  <w:b/>
                  <w:noProof/>
                  <w:color w:val="auto"/>
                  <w:szCs w:val="22"/>
                  <w:u w:val="none"/>
                </w:rPr>
                <w:t>WWW</w:t>
              </w:r>
            </w:hyperlink>
          </w:p>
        </w:tc>
        <w:tc>
          <w:tcPr>
            <w:tcW w:w="8926" w:type="dxa"/>
          </w:tcPr>
          <w:p w14:paraId="1F882BA7" w14:textId="1A2EDBF2" w:rsidR="00373987" w:rsidRDefault="00373987" w:rsidP="64788243">
            <w:pPr>
              <w:tabs>
                <w:tab w:val="center" w:pos="4355"/>
              </w:tabs>
              <w:spacing w:line="360" w:lineRule="auto"/>
              <w:rPr>
                <w:rFonts w:cs="Arial"/>
              </w:rPr>
            </w:pPr>
            <w:hyperlink r:id="rId26">
              <w:r w:rsidRPr="64788243">
                <w:rPr>
                  <w:rStyle w:val="Hyperlink"/>
                  <w:rFonts w:cs="Arial"/>
                </w:rPr>
                <w:t>https://www.clarios.com</w:t>
              </w:r>
            </w:hyperlink>
          </w:p>
        </w:tc>
      </w:tr>
      <w:tr w:rsidR="00373987" w14:paraId="02509ADB" w14:textId="77777777" w:rsidTr="64788243">
        <w:tc>
          <w:tcPr>
            <w:tcW w:w="817" w:type="dxa"/>
          </w:tcPr>
          <w:p w14:paraId="7092CC08" w14:textId="77777777" w:rsidR="00373987" w:rsidRPr="006C7A71" w:rsidRDefault="00373987">
            <w:pPr>
              <w:spacing w:line="360" w:lineRule="auto"/>
              <w:rPr>
                <w:rFonts w:ascii="Calibri" w:hAnsi="Calibri" w:cs="Calibri"/>
                <w:b/>
                <w:noProof/>
                <w:szCs w:val="22"/>
              </w:rPr>
            </w:pPr>
            <w:hyperlink r:id="rId27" w:history="1">
              <w:r w:rsidRPr="006C7A71">
                <w:rPr>
                  <w:rStyle w:val="Hyperlink"/>
                  <w:rFonts w:ascii="Calibri" w:hAnsi="Calibri" w:cs="Calibri"/>
                  <w:b/>
                  <w:noProof/>
                  <w:color w:val="auto"/>
                  <w:szCs w:val="22"/>
                  <w:u w:val="none"/>
                </w:rPr>
                <w:t>MEDIA</w:t>
              </w:r>
            </w:hyperlink>
          </w:p>
        </w:tc>
        <w:tc>
          <w:tcPr>
            <w:tcW w:w="8926" w:type="dxa"/>
          </w:tcPr>
          <w:p w14:paraId="4AAA4CC9" w14:textId="77777777" w:rsidR="00373987" w:rsidRDefault="00373987">
            <w:pPr>
              <w:spacing w:line="360" w:lineRule="auto"/>
              <w:rPr>
                <w:rFonts w:cs="Arial"/>
                <w:szCs w:val="22"/>
              </w:rPr>
            </w:pPr>
            <w:hyperlink r:id="rId28" w:history="1">
              <w:r w:rsidRPr="004F11ED">
                <w:rPr>
                  <w:rStyle w:val="Hyperlink"/>
                  <w:rFonts w:cs="Arial"/>
                  <w:szCs w:val="22"/>
                </w:rPr>
                <w:t>https://clarios-press.kr-apps.de</w:t>
              </w:r>
            </w:hyperlink>
          </w:p>
        </w:tc>
      </w:tr>
      <w:bookmarkEnd w:id="0"/>
    </w:tbl>
    <w:p w14:paraId="30E0D2A2" w14:textId="77777777" w:rsidR="000D7A1B" w:rsidRDefault="000D7A1B" w:rsidP="00BC3A20">
      <w:pPr>
        <w:tabs>
          <w:tab w:val="left" w:pos="7938"/>
        </w:tabs>
        <w:spacing w:before="0" w:after="200" w:line="360" w:lineRule="auto"/>
        <w:rPr>
          <w:rFonts w:ascii="Calibri" w:hAnsi="Calibri" w:cs="Calibri"/>
          <w:szCs w:val="22"/>
        </w:rPr>
      </w:pPr>
    </w:p>
    <w:p w14:paraId="6A74D71A" w14:textId="3BFD7016" w:rsidR="00BC3A20" w:rsidRPr="005211BB" w:rsidRDefault="00BC3A20" w:rsidP="00BC3A20">
      <w:pPr>
        <w:tabs>
          <w:tab w:val="left" w:pos="7938"/>
        </w:tabs>
        <w:spacing w:before="0" w:after="200" w:line="360" w:lineRule="auto"/>
        <w:rPr>
          <w:rFonts w:eastAsiaTheme="minorHAnsi" w:cs="Arial"/>
          <w:b/>
          <w:bCs/>
          <w:color w:val="000000"/>
          <w:szCs w:val="22"/>
        </w:rPr>
      </w:pPr>
      <w:r w:rsidRPr="005211BB">
        <w:rPr>
          <w:rFonts w:eastAsiaTheme="minorHAnsi" w:cs="Arial"/>
          <w:b/>
          <w:bCs/>
          <w:color w:val="000000"/>
          <w:szCs w:val="22"/>
        </w:rPr>
        <w:lastRenderedPageBreak/>
        <w:t>About Clarios</w:t>
      </w:r>
    </w:p>
    <w:p w14:paraId="5F392B1F" w14:textId="13EAEA3B" w:rsidR="00373987" w:rsidRPr="00891D61" w:rsidRDefault="44D1292D" w:rsidP="00887E1C">
      <w:pPr>
        <w:tabs>
          <w:tab w:val="left" w:pos="7938"/>
        </w:tabs>
        <w:spacing w:before="0" w:after="200" w:line="360" w:lineRule="auto"/>
        <w:ind w:right="2234"/>
        <w:rPr>
          <w:rFonts w:eastAsiaTheme="minorEastAsia" w:cs="Arial"/>
          <w:color w:val="000000"/>
        </w:rPr>
      </w:pPr>
      <w:r w:rsidRPr="5F59B669">
        <w:rPr>
          <w:rFonts w:eastAsiaTheme="minorEastAsia" w:cs="Arial"/>
          <w:color w:val="000000" w:themeColor="text1"/>
        </w:rPr>
        <w:t>Clarios is the global leader in advanced, low-voltage battery technologies for mobility. Our batteries and smart solutions power nearly every type of vehicle and are found in 1 of 3 cars on the road today. With around 18,000 employees in over 100 countries, we bring deep expertise to our Aftermarket and OEM partners, and reliability, safety and comfort to everyday lives. We answer to the planet with a rigorous sustainability focus – advancing best-in-class sustainability practices and advocating for them across our industry. We work to ensure 100% of our products sold are recyclable, and we recycle 8,000 batteries an hour in our network. Clarios is a Brookfield portfolio company</w:t>
      </w:r>
      <w:r w:rsidR="00887E1C">
        <w:rPr>
          <w:rFonts w:eastAsiaTheme="minorEastAsia" w:cs="Arial"/>
          <w:color w:val="000000" w:themeColor="text1"/>
        </w:rPr>
        <w:t>.</w:t>
      </w:r>
      <w:r w:rsidRPr="5F59B669">
        <w:rPr>
          <w:rFonts w:eastAsiaTheme="minorEastAsia" w:cs="Arial"/>
          <w:color w:val="000000" w:themeColor="text1"/>
        </w:rPr>
        <w:t xml:space="preserve"> </w:t>
      </w:r>
      <w:r w:rsidR="00373987" w:rsidRPr="5F59B669">
        <w:rPr>
          <w:rFonts w:eastAsiaTheme="minorEastAsia" w:cs="Arial"/>
          <w:color w:val="000000"/>
        </w:rPr>
        <w:t>Find out more</w:t>
      </w:r>
      <w:r w:rsidR="00373987" w:rsidRPr="5F59B669">
        <w:rPr>
          <w:rFonts w:cs="Arial"/>
          <w:color w:val="111111"/>
          <w:shd w:val="clear" w:color="auto" w:fill="FFFFFF"/>
        </w:rPr>
        <w:t xml:space="preserve"> </w:t>
      </w:r>
      <w:hyperlink r:id="rId29" w:history="1">
        <w:r w:rsidR="00373987" w:rsidRPr="5F59B669">
          <w:rPr>
            <w:rStyle w:val="Hyperlink"/>
            <w:rFonts w:cs="Arial"/>
            <w:shd w:val="clear" w:color="auto" w:fill="FFFFFF"/>
          </w:rPr>
          <w:t>here</w:t>
        </w:r>
      </w:hyperlink>
      <w:r w:rsidR="00373987" w:rsidRPr="5F59B669">
        <w:rPr>
          <w:rFonts w:cs="Arial"/>
          <w:color w:val="111111"/>
          <w:shd w:val="clear" w:color="auto" w:fill="FFFFFF"/>
        </w:rPr>
        <w:t xml:space="preserve"> (</w:t>
      </w:r>
      <w:r w:rsidR="00373987" w:rsidRPr="5F59B669">
        <w:rPr>
          <w:rFonts w:eastAsiaTheme="minorEastAsia" w:cs="Arial"/>
          <w:color w:val="000000"/>
        </w:rPr>
        <w:t>PDF).</w:t>
      </w:r>
    </w:p>
    <w:p w14:paraId="15C8CFD0" w14:textId="6422E62B" w:rsidR="64788243" w:rsidRDefault="64788243" w:rsidP="00887E1C">
      <w:pPr>
        <w:tabs>
          <w:tab w:val="left" w:pos="7938"/>
        </w:tabs>
        <w:spacing w:before="0" w:after="200" w:line="360" w:lineRule="auto"/>
        <w:ind w:right="2234"/>
        <w:rPr>
          <w:rFonts w:eastAsiaTheme="minorEastAsia" w:cs="Arial"/>
          <w:color w:val="000000" w:themeColor="text1"/>
        </w:rPr>
      </w:pPr>
    </w:p>
    <w:p w14:paraId="456C8A7F" w14:textId="2672E277" w:rsidR="223CF1CC" w:rsidRDefault="223CF1CC" w:rsidP="00887E1C">
      <w:pPr>
        <w:tabs>
          <w:tab w:val="left" w:pos="7938"/>
        </w:tabs>
        <w:spacing w:before="0" w:after="200" w:line="360" w:lineRule="auto"/>
        <w:ind w:right="2234"/>
        <w:rPr>
          <w:rFonts w:eastAsiaTheme="minorEastAsia" w:cs="Arial"/>
          <w:b/>
          <w:bCs/>
          <w:color w:val="000000" w:themeColor="text1"/>
        </w:rPr>
      </w:pPr>
      <w:r w:rsidRPr="64788243">
        <w:rPr>
          <w:rFonts w:eastAsiaTheme="minorEastAsia" w:cs="Arial"/>
          <w:b/>
          <w:bCs/>
          <w:color w:val="000000" w:themeColor="text1"/>
        </w:rPr>
        <w:t xml:space="preserve">About VARTA </w:t>
      </w:r>
    </w:p>
    <w:p w14:paraId="6FD6FBDF" w14:textId="362887BD" w:rsidR="00373987" w:rsidRPr="00170D14" w:rsidRDefault="223CF1CC" w:rsidP="00887E1C">
      <w:pPr>
        <w:tabs>
          <w:tab w:val="left" w:pos="7938"/>
        </w:tabs>
        <w:spacing w:before="0" w:after="200" w:line="360" w:lineRule="auto"/>
        <w:ind w:right="2234"/>
      </w:pPr>
      <w:hyperlink r:id="rId30">
        <w:r w:rsidRPr="64788243">
          <w:rPr>
            <w:rStyle w:val="Hyperlink"/>
            <w:rFonts w:eastAsiaTheme="minorEastAsia" w:cs="Arial"/>
          </w:rPr>
          <w:t>VARTA automotive batteries</w:t>
        </w:r>
      </w:hyperlink>
      <w:r w:rsidRPr="64788243">
        <w:rPr>
          <w:rFonts w:eastAsiaTheme="minorEastAsia" w:cs="Arial"/>
          <w:color w:val="000000" w:themeColor="text1"/>
        </w:rPr>
        <w:t xml:space="preserve"> are powered by </w:t>
      </w:r>
      <w:r w:rsidR="00887E1C">
        <w:rPr>
          <w:rFonts w:eastAsiaTheme="minorEastAsia" w:cs="Arial"/>
          <w:color w:val="000000" w:themeColor="text1"/>
        </w:rPr>
        <w:t>Clarios</w:t>
      </w:r>
      <w:r w:rsidRPr="64788243">
        <w:rPr>
          <w:rFonts w:eastAsiaTheme="minorEastAsia" w:cs="Arial"/>
          <w:color w:val="000000" w:themeColor="text1"/>
        </w:rPr>
        <w:t>, the world leader in advanced energy storage solutions. We partner with our customers to meet increasing market demand for smarter applications, on a global scale. Our 18,000 employees develop, manufacture, and distribute a portfolio of evolving battery technologies for virtually every type of vehicle. Technologies that deliver uniquely sustainable, next-generation performance, and bring reliability, safety, and comfort to everyday lives. We add value at every link in the supply chain, contributing to the progress of the communities we serve and the planet we all share.</w:t>
      </w:r>
    </w:p>
    <w:sectPr w:rsidR="00373987" w:rsidRPr="00170D14" w:rsidSect="006E1DDD">
      <w:headerReference w:type="default" r:id="rId31"/>
      <w:footerReference w:type="default" r:id="rId32"/>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81604" w14:textId="77777777" w:rsidR="001432BD" w:rsidRDefault="001432BD">
      <w:r>
        <w:separator/>
      </w:r>
    </w:p>
  </w:endnote>
  <w:endnote w:type="continuationSeparator" w:id="0">
    <w:p w14:paraId="79D6858F" w14:textId="77777777" w:rsidR="001432BD" w:rsidRDefault="001432BD">
      <w:r>
        <w:continuationSeparator/>
      </w:r>
    </w:p>
  </w:endnote>
  <w:endnote w:type="continuationNotice" w:id="1">
    <w:p w14:paraId="551B28D9" w14:textId="77777777" w:rsidR="001432BD" w:rsidRDefault="001432B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D522D" w14:textId="0DD3FE62" w:rsidR="00887E1C" w:rsidRDefault="00887E1C" w:rsidP="00887E1C">
    <w:pPr>
      <w:pStyle w:val="Fuzeile"/>
      <w:jc w:val="right"/>
    </w:pPr>
    <w:r w:rsidRPr="00887E1C">
      <w:rPr>
        <w:rFonts w:ascii="Arial" w:hAnsi="Arial" w:cs="Arial"/>
        <w:sz w:val="16"/>
        <w:szCs w:val="16"/>
      </w:rPr>
      <w:t>Page</w:t>
    </w:r>
    <w:sdt>
      <w:sdtPr>
        <w:rPr>
          <w:rFonts w:ascii="Arial" w:hAnsi="Arial" w:cs="Arial"/>
          <w:sz w:val="16"/>
          <w:szCs w:val="16"/>
        </w:rPr>
        <w:id w:val="-115374775"/>
        <w:docPartObj>
          <w:docPartGallery w:val="Page Numbers (Bottom of Page)"/>
          <w:docPartUnique/>
        </w:docPartObj>
      </w:sdtPr>
      <w:sdtEndPr>
        <w:rPr>
          <w:rFonts w:ascii="TimesNewRomanPS" w:hAnsi="TimesNewRomanPS" w:cs="Times New Roman"/>
          <w:sz w:val="22"/>
          <w:szCs w:val="20"/>
        </w:rPr>
      </w:sdtEndPr>
      <w:sdtContent>
        <w:sdt>
          <w:sdtPr>
            <w:rPr>
              <w:rFonts w:ascii="Arial" w:hAnsi="Arial" w:cs="Arial"/>
              <w:sz w:val="16"/>
              <w:szCs w:val="16"/>
            </w:rPr>
            <w:id w:val="-1705238520"/>
            <w:docPartObj>
              <w:docPartGallery w:val="Page Numbers (Top of Page)"/>
              <w:docPartUnique/>
            </w:docPartObj>
          </w:sdtPr>
          <w:sdtEndPr>
            <w:rPr>
              <w:rFonts w:ascii="TimesNewRomanPS" w:hAnsi="TimesNewRomanPS" w:cs="Times New Roman"/>
              <w:sz w:val="22"/>
              <w:szCs w:val="20"/>
            </w:rPr>
          </w:sdtEndPr>
          <w:sdtContent>
            <w:r w:rsidRPr="00887E1C">
              <w:rPr>
                <w:rFonts w:ascii="Arial" w:hAnsi="Arial" w:cs="Arial"/>
                <w:sz w:val="16"/>
                <w:szCs w:val="16"/>
                <w:lang w:val="de-DE"/>
              </w:rPr>
              <w:t xml:space="preserve"> </w:t>
            </w:r>
            <w:r w:rsidRPr="00887E1C">
              <w:rPr>
                <w:rFonts w:ascii="Arial" w:hAnsi="Arial" w:cs="Arial"/>
                <w:sz w:val="16"/>
                <w:szCs w:val="16"/>
              </w:rPr>
              <w:fldChar w:fldCharType="begin"/>
            </w:r>
            <w:r w:rsidRPr="00887E1C">
              <w:rPr>
                <w:rFonts w:ascii="Arial" w:hAnsi="Arial" w:cs="Arial"/>
                <w:sz w:val="16"/>
                <w:szCs w:val="16"/>
              </w:rPr>
              <w:instrText>PAGE</w:instrText>
            </w:r>
            <w:r w:rsidRPr="00887E1C">
              <w:rPr>
                <w:rFonts w:ascii="Arial" w:hAnsi="Arial" w:cs="Arial"/>
                <w:sz w:val="16"/>
                <w:szCs w:val="16"/>
              </w:rPr>
              <w:fldChar w:fldCharType="separate"/>
            </w:r>
            <w:r w:rsidRPr="00887E1C">
              <w:rPr>
                <w:rFonts w:ascii="Arial" w:hAnsi="Arial" w:cs="Arial"/>
                <w:sz w:val="16"/>
                <w:szCs w:val="16"/>
                <w:lang w:val="de-DE"/>
              </w:rPr>
              <w:t>2</w:t>
            </w:r>
            <w:r w:rsidRPr="00887E1C">
              <w:rPr>
                <w:rFonts w:ascii="Arial" w:hAnsi="Arial" w:cs="Arial"/>
                <w:sz w:val="16"/>
                <w:szCs w:val="16"/>
              </w:rPr>
              <w:fldChar w:fldCharType="end"/>
            </w:r>
            <w:r w:rsidRPr="00887E1C">
              <w:rPr>
                <w:rFonts w:ascii="Arial" w:hAnsi="Arial" w:cs="Arial"/>
                <w:sz w:val="16"/>
                <w:szCs w:val="16"/>
                <w:lang w:val="de-DE"/>
              </w:rPr>
              <w:t xml:space="preserve"> from </w:t>
            </w:r>
            <w:r w:rsidRPr="00887E1C">
              <w:rPr>
                <w:rFonts w:ascii="Arial" w:hAnsi="Arial" w:cs="Arial"/>
                <w:sz w:val="16"/>
                <w:szCs w:val="16"/>
              </w:rPr>
              <w:fldChar w:fldCharType="begin"/>
            </w:r>
            <w:r w:rsidRPr="00887E1C">
              <w:rPr>
                <w:rFonts w:ascii="Arial" w:hAnsi="Arial" w:cs="Arial"/>
                <w:sz w:val="16"/>
                <w:szCs w:val="16"/>
              </w:rPr>
              <w:instrText>NUMPAGES</w:instrText>
            </w:r>
            <w:r w:rsidRPr="00887E1C">
              <w:rPr>
                <w:rFonts w:ascii="Arial" w:hAnsi="Arial" w:cs="Arial"/>
                <w:sz w:val="16"/>
                <w:szCs w:val="16"/>
              </w:rPr>
              <w:fldChar w:fldCharType="separate"/>
            </w:r>
            <w:r w:rsidRPr="00887E1C">
              <w:rPr>
                <w:rFonts w:ascii="Arial" w:hAnsi="Arial" w:cs="Arial"/>
                <w:sz w:val="16"/>
                <w:szCs w:val="16"/>
                <w:lang w:val="de-DE"/>
              </w:rPr>
              <w:t>2</w:t>
            </w:r>
            <w:r w:rsidRPr="00887E1C">
              <w:rPr>
                <w:rFonts w:ascii="Arial" w:hAnsi="Arial" w:cs="Arial"/>
                <w:sz w:val="16"/>
                <w:szCs w:val="16"/>
              </w:rPr>
              <w:fldChar w:fldCharType="end"/>
            </w:r>
          </w:sdtContent>
        </w:sdt>
      </w:sdtContent>
    </w:sdt>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57E87" w14:textId="77777777" w:rsidR="001432BD" w:rsidRDefault="001432BD">
      <w:r>
        <w:separator/>
      </w:r>
    </w:p>
  </w:footnote>
  <w:footnote w:type="continuationSeparator" w:id="0">
    <w:p w14:paraId="3CE66574" w14:textId="77777777" w:rsidR="001432BD" w:rsidRDefault="001432BD">
      <w:r>
        <w:continuationSeparator/>
      </w:r>
    </w:p>
  </w:footnote>
  <w:footnote w:type="continuationNotice" w:id="1">
    <w:p w14:paraId="334FB9E3" w14:textId="77777777" w:rsidR="001432BD" w:rsidRDefault="001432B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5F2B" w14:textId="7B9905D0" w:rsidR="00D95477" w:rsidRPr="00887E1C" w:rsidRDefault="00887E1C" w:rsidP="00887E1C">
    <w:pPr>
      <w:spacing w:before="240" w:after="60"/>
    </w:pPr>
    <w:r>
      <w:rPr>
        <w:noProof/>
      </w:rPr>
      <w:drawing>
        <wp:anchor distT="0" distB="0" distL="114300" distR="114300" simplePos="0" relativeHeight="251658240" behindDoc="1" locked="0" layoutInCell="1" allowOverlap="1" wp14:anchorId="24CF2CF5" wp14:editId="6E9B6C85">
          <wp:simplePos x="0" y="0"/>
          <wp:positionH relativeFrom="margin">
            <wp:align>right</wp:align>
          </wp:positionH>
          <wp:positionV relativeFrom="paragraph">
            <wp:posOffset>-145691</wp:posOffset>
          </wp:positionV>
          <wp:extent cx="2914650" cy="647700"/>
          <wp:effectExtent l="0" t="0" r="0" b="0"/>
          <wp:wrapTight wrapText="bothSides">
            <wp:wrapPolygon edited="0">
              <wp:start x="11576" y="3812"/>
              <wp:lineTo x="1129" y="5718"/>
              <wp:lineTo x="1129" y="15247"/>
              <wp:lineTo x="11435" y="17153"/>
              <wp:lineTo x="12141" y="17153"/>
              <wp:lineTo x="12141" y="15247"/>
              <wp:lineTo x="20753" y="12706"/>
              <wp:lineTo x="20753" y="8259"/>
              <wp:lineTo x="12141" y="3812"/>
              <wp:lineTo x="11576" y="3812"/>
            </wp:wrapPolygon>
          </wp:wrapTight>
          <wp:docPr id="720464846" name="Grafik 720464846" descr="A group of logo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914650" cy="647700"/>
                  </a:xfrm>
                  <a:prstGeom prst="rect">
                    <a:avLst/>
                  </a:prstGeom>
                </pic:spPr>
              </pic:pic>
            </a:graphicData>
          </a:graphic>
        </wp:anchor>
      </w:drawing>
    </w:r>
    <w:r w:rsidR="64788243" w:rsidRPr="64788243">
      <w:rPr>
        <w:color w:val="490E6F"/>
        <w:sz w:val="60"/>
        <w:szCs w:val="60"/>
      </w:rPr>
      <w:t>Press Releas</w:t>
    </w:r>
    <w:r>
      <w:rPr>
        <w:color w:val="490E6F"/>
        <w:sz w:val="60"/>
        <w:szCs w:val="60"/>
      </w:rPr>
      <w:t>e</w:t>
    </w: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3556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254CB"/>
    <w:rsid w:val="00027BFE"/>
    <w:rsid w:val="00027FA4"/>
    <w:rsid w:val="0003360B"/>
    <w:rsid w:val="00033D61"/>
    <w:rsid w:val="0005075A"/>
    <w:rsid w:val="00052683"/>
    <w:rsid w:val="00055504"/>
    <w:rsid w:val="00055766"/>
    <w:rsid w:val="00056144"/>
    <w:rsid w:val="00056486"/>
    <w:rsid w:val="00057A24"/>
    <w:rsid w:val="00067664"/>
    <w:rsid w:val="0009270D"/>
    <w:rsid w:val="00094890"/>
    <w:rsid w:val="000957BE"/>
    <w:rsid w:val="00097EB4"/>
    <w:rsid w:val="000A175D"/>
    <w:rsid w:val="000A3544"/>
    <w:rsid w:val="000A3F1C"/>
    <w:rsid w:val="000B1037"/>
    <w:rsid w:val="000B2F57"/>
    <w:rsid w:val="000C645C"/>
    <w:rsid w:val="000D7A1B"/>
    <w:rsid w:val="000E0891"/>
    <w:rsid w:val="000F0107"/>
    <w:rsid w:val="000F11D9"/>
    <w:rsid w:val="0010023F"/>
    <w:rsid w:val="0010645B"/>
    <w:rsid w:val="00112B70"/>
    <w:rsid w:val="00115FB9"/>
    <w:rsid w:val="00122B94"/>
    <w:rsid w:val="00126DF4"/>
    <w:rsid w:val="001368BE"/>
    <w:rsid w:val="001432BD"/>
    <w:rsid w:val="001441CF"/>
    <w:rsid w:val="00144227"/>
    <w:rsid w:val="00154709"/>
    <w:rsid w:val="001607F3"/>
    <w:rsid w:val="001653B3"/>
    <w:rsid w:val="001659A5"/>
    <w:rsid w:val="00167FF6"/>
    <w:rsid w:val="00170480"/>
    <w:rsid w:val="00170D14"/>
    <w:rsid w:val="001735E8"/>
    <w:rsid w:val="00174E49"/>
    <w:rsid w:val="0018200E"/>
    <w:rsid w:val="00183DDB"/>
    <w:rsid w:val="00197086"/>
    <w:rsid w:val="001A16D7"/>
    <w:rsid w:val="001A23F6"/>
    <w:rsid w:val="001A24E9"/>
    <w:rsid w:val="001B6518"/>
    <w:rsid w:val="001C6029"/>
    <w:rsid w:val="001E1BE5"/>
    <w:rsid w:val="001E294F"/>
    <w:rsid w:val="001E47EB"/>
    <w:rsid w:val="001E7A38"/>
    <w:rsid w:val="001F0D57"/>
    <w:rsid w:val="001F14A7"/>
    <w:rsid w:val="001F1FE4"/>
    <w:rsid w:val="001F6023"/>
    <w:rsid w:val="00203EA6"/>
    <w:rsid w:val="00213990"/>
    <w:rsid w:val="0022147D"/>
    <w:rsid w:val="00226C17"/>
    <w:rsid w:val="00233241"/>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50C"/>
    <w:rsid w:val="00294875"/>
    <w:rsid w:val="002A0A6D"/>
    <w:rsid w:val="002A19FF"/>
    <w:rsid w:val="002A351A"/>
    <w:rsid w:val="002B0522"/>
    <w:rsid w:val="002B38D7"/>
    <w:rsid w:val="002C0B0A"/>
    <w:rsid w:val="002C448A"/>
    <w:rsid w:val="002D0C1D"/>
    <w:rsid w:val="002E5D05"/>
    <w:rsid w:val="002E614C"/>
    <w:rsid w:val="002E6553"/>
    <w:rsid w:val="002F1BEC"/>
    <w:rsid w:val="002F21B5"/>
    <w:rsid w:val="003038AA"/>
    <w:rsid w:val="0031503B"/>
    <w:rsid w:val="0031719A"/>
    <w:rsid w:val="00322428"/>
    <w:rsid w:val="00333B2E"/>
    <w:rsid w:val="003351F4"/>
    <w:rsid w:val="003363BE"/>
    <w:rsid w:val="003369CA"/>
    <w:rsid w:val="00344BB9"/>
    <w:rsid w:val="003476F6"/>
    <w:rsid w:val="00357682"/>
    <w:rsid w:val="00357E3B"/>
    <w:rsid w:val="00361570"/>
    <w:rsid w:val="00362CB6"/>
    <w:rsid w:val="003668BA"/>
    <w:rsid w:val="00366923"/>
    <w:rsid w:val="003703E0"/>
    <w:rsid w:val="00373987"/>
    <w:rsid w:val="00373D70"/>
    <w:rsid w:val="0037572D"/>
    <w:rsid w:val="00380BF8"/>
    <w:rsid w:val="00392B5D"/>
    <w:rsid w:val="00395374"/>
    <w:rsid w:val="003A3412"/>
    <w:rsid w:val="003B017B"/>
    <w:rsid w:val="003B686C"/>
    <w:rsid w:val="003C3EA4"/>
    <w:rsid w:val="003C42CF"/>
    <w:rsid w:val="003D3992"/>
    <w:rsid w:val="003F08FB"/>
    <w:rsid w:val="003F2EC7"/>
    <w:rsid w:val="003F4C41"/>
    <w:rsid w:val="003F574C"/>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25CA"/>
    <w:rsid w:val="00462202"/>
    <w:rsid w:val="00466A8D"/>
    <w:rsid w:val="004757E8"/>
    <w:rsid w:val="00483AEA"/>
    <w:rsid w:val="00483E2F"/>
    <w:rsid w:val="0048553D"/>
    <w:rsid w:val="004879FB"/>
    <w:rsid w:val="0049312D"/>
    <w:rsid w:val="004B2CC6"/>
    <w:rsid w:val="004B634E"/>
    <w:rsid w:val="004C0ABE"/>
    <w:rsid w:val="004C590E"/>
    <w:rsid w:val="004C5FF1"/>
    <w:rsid w:val="004C7B0B"/>
    <w:rsid w:val="004D71FB"/>
    <w:rsid w:val="004D781C"/>
    <w:rsid w:val="004E1AA6"/>
    <w:rsid w:val="004E4803"/>
    <w:rsid w:val="004E52BF"/>
    <w:rsid w:val="004E79F7"/>
    <w:rsid w:val="004F0EBC"/>
    <w:rsid w:val="00502860"/>
    <w:rsid w:val="0050337E"/>
    <w:rsid w:val="00505708"/>
    <w:rsid w:val="005072C7"/>
    <w:rsid w:val="00512812"/>
    <w:rsid w:val="00512B0D"/>
    <w:rsid w:val="00513470"/>
    <w:rsid w:val="00520C91"/>
    <w:rsid w:val="0052177C"/>
    <w:rsid w:val="00522B68"/>
    <w:rsid w:val="00524BCA"/>
    <w:rsid w:val="00526A67"/>
    <w:rsid w:val="0053603D"/>
    <w:rsid w:val="00540C75"/>
    <w:rsid w:val="00541C01"/>
    <w:rsid w:val="00545428"/>
    <w:rsid w:val="00553232"/>
    <w:rsid w:val="005646F4"/>
    <w:rsid w:val="00570132"/>
    <w:rsid w:val="00575874"/>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391F"/>
    <w:rsid w:val="005F2697"/>
    <w:rsid w:val="005F5682"/>
    <w:rsid w:val="0060619A"/>
    <w:rsid w:val="006141EF"/>
    <w:rsid w:val="00624DBC"/>
    <w:rsid w:val="00636204"/>
    <w:rsid w:val="00640D6F"/>
    <w:rsid w:val="00645716"/>
    <w:rsid w:val="00646FBD"/>
    <w:rsid w:val="006510B0"/>
    <w:rsid w:val="00663770"/>
    <w:rsid w:val="00665507"/>
    <w:rsid w:val="00672F92"/>
    <w:rsid w:val="0068065A"/>
    <w:rsid w:val="00680FBE"/>
    <w:rsid w:val="00692BC5"/>
    <w:rsid w:val="0069633D"/>
    <w:rsid w:val="00697674"/>
    <w:rsid w:val="006A2466"/>
    <w:rsid w:val="006A3719"/>
    <w:rsid w:val="006A41B8"/>
    <w:rsid w:val="006A66AC"/>
    <w:rsid w:val="006B465F"/>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236FF"/>
    <w:rsid w:val="007308FF"/>
    <w:rsid w:val="0073174F"/>
    <w:rsid w:val="0073347B"/>
    <w:rsid w:val="007404A0"/>
    <w:rsid w:val="0074709D"/>
    <w:rsid w:val="00747B12"/>
    <w:rsid w:val="00750E6C"/>
    <w:rsid w:val="00762EEE"/>
    <w:rsid w:val="00766321"/>
    <w:rsid w:val="00772CA1"/>
    <w:rsid w:val="00782682"/>
    <w:rsid w:val="00787DDF"/>
    <w:rsid w:val="007A25F8"/>
    <w:rsid w:val="007A7418"/>
    <w:rsid w:val="007B3A17"/>
    <w:rsid w:val="007B3A9A"/>
    <w:rsid w:val="007B6661"/>
    <w:rsid w:val="007B6F01"/>
    <w:rsid w:val="007C1017"/>
    <w:rsid w:val="007C5AB4"/>
    <w:rsid w:val="007D6F65"/>
    <w:rsid w:val="007F4EE6"/>
    <w:rsid w:val="0080552A"/>
    <w:rsid w:val="00811D00"/>
    <w:rsid w:val="00813145"/>
    <w:rsid w:val="00817014"/>
    <w:rsid w:val="00817BFB"/>
    <w:rsid w:val="00823B28"/>
    <w:rsid w:val="00824DF0"/>
    <w:rsid w:val="00826722"/>
    <w:rsid w:val="0083273E"/>
    <w:rsid w:val="00833E83"/>
    <w:rsid w:val="008340DF"/>
    <w:rsid w:val="00842F15"/>
    <w:rsid w:val="00850083"/>
    <w:rsid w:val="008533CA"/>
    <w:rsid w:val="0086190B"/>
    <w:rsid w:val="00866EB0"/>
    <w:rsid w:val="008807BF"/>
    <w:rsid w:val="00886AB7"/>
    <w:rsid w:val="00887E1C"/>
    <w:rsid w:val="008918D0"/>
    <w:rsid w:val="00891D61"/>
    <w:rsid w:val="00895756"/>
    <w:rsid w:val="00895E5E"/>
    <w:rsid w:val="00896E46"/>
    <w:rsid w:val="008A2ABD"/>
    <w:rsid w:val="008A4C08"/>
    <w:rsid w:val="008B2B4D"/>
    <w:rsid w:val="008C47DA"/>
    <w:rsid w:val="008D5198"/>
    <w:rsid w:val="008E3FB8"/>
    <w:rsid w:val="008F237E"/>
    <w:rsid w:val="008F5D56"/>
    <w:rsid w:val="00911A7B"/>
    <w:rsid w:val="009124FC"/>
    <w:rsid w:val="00916189"/>
    <w:rsid w:val="00917CA5"/>
    <w:rsid w:val="009206E4"/>
    <w:rsid w:val="00920AA6"/>
    <w:rsid w:val="0092540A"/>
    <w:rsid w:val="00935098"/>
    <w:rsid w:val="009410E7"/>
    <w:rsid w:val="009430E3"/>
    <w:rsid w:val="0094D7D9"/>
    <w:rsid w:val="0095476A"/>
    <w:rsid w:val="0095795A"/>
    <w:rsid w:val="0096020B"/>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C6936"/>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152FB"/>
    <w:rsid w:val="00A21E83"/>
    <w:rsid w:val="00A2201D"/>
    <w:rsid w:val="00A2723F"/>
    <w:rsid w:val="00A307F2"/>
    <w:rsid w:val="00A31AE7"/>
    <w:rsid w:val="00A3511A"/>
    <w:rsid w:val="00A36746"/>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D6864"/>
    <w:rsid w:val="00AE4D57"/>
    <w:rsid w:val="00AE6855"/>
    <w:rsid w:val="00AF18DB"/>
    <w:rsid w:val="00AF2F77"/>
    <w:rsid w:val="00AF34DB"/>
    <w:rsid w:val="00B00B75"/>
    <w:rsid w:val="00B12C5B"/>
    <w:rsid w:val="00B14D27"/>
    <w:rsid w:val="00B24051"/>
    <w:rsid w:val="00B2569C"/>
    <w:rsid w:val="00B25788"/>
    <w:rsid w:val="00B37AE2"/>
    <w:rsid w:val="00B4328C"/>
    <w:rsid w:val="00B50417"/>
    <w:rsid w:val="00B51027"/>
    <w:rsid w:val="00B54376"/>
    <w:rsid w:val="00B61148"/>
    <w:rsid w:val="00B62BB4"/>
    <w:rsid w:val="00B704FC"/>
    <w:rsid w:val="00B71B97"/>
    <w:rsid w:val="00B72B83"/>
    <w:rsid w:val="00B762E7"/>
    <w:rsid w:val="00B76AE1"/>
    <w:rsid w:val="00B8373B"/>
    <w:rsid w:val="00B84652"/>
    <w:rsid w:val="00B84F7A"/>
    <w:rsid w:val="00B87787"/>
    <w:rsid w:val="00B907F4"/>
    <w:rsid w:val="00BC3A20"/>
    <w:rsid w:val="00BC5CDB"/>
    <w:rsid w:val="00BD3A4C"/>
    <w:rsid w:val="00BD4023"/>
    <w:rsid w:val="00BE0385"/>
    <w:rsid w:val="00BE0559"/>
    <w:rsid w:val="00BE072D"/>
    <w:rsid w:val="00BF3229"/>
    <w:rsid w:val="00BF6E57"/>
    <w:rsid w:val="00C106BF"/>
    <w:rsid w:val="00C27724"/>
    <w:rsid w:val="00C302F4"/>
    <w:rsid w:val="00C319CF"/>
    <w:rsid w:val="00C31B44"/>
    <w:rsid w:val="00C321C8"/>
    <w:rsid w:val="00C477F8"/>
    <w:rsid w:val="00C61F61"/>
    <w:rsid w:val="00C64411"/>
    <w:rsid w:val="00C66E2F"/>
    <w:rsid w:val="00C73CFE"/>
    <w:rsid w:val="00C8497F"/>
    <w:rsid w:val="00C869D2"/>
    <w:rsid w:val="00C9344E"/>
    <w:rsid w:val="00C93555"/>
    <w:rsid w:val="00C938AE"/>
    <w:rsid w:val="00C93AB6"/>
    <w:rsid w:val="00C94A83"/>
    <w:rsid w:val="00C9608F"/>
    <w:rsid w:val="00C96539"/>
    <w:rsid w:val="00CA0CA9"/>
    <w:rsid w:val="00CA2CBA"/>
    <w:rsid w:val="00CB0099"/>
    <w:rsid w:val="00CB0980"/>
    <w:rsid w:val="00CC073E"/>
    <w:rsid w:val="00CC40CD"/>
    <w:rsid w:val="00CC6EEA"/>
    <w:rsid w:val="00CD03A7"/>
    <w:rsid w:val="00CD05F5"/>
    <w:rsid w:val="00CD569C"/>
    <w:rsid w:val="00CE0085"/>
    <w:rsid w:val="00CE234A"/>
    <w:rsid w:val="00CE39AE"/>
    <w:rsid w:val="00CE684A"/>
    <w:rsid w:val="00CE7F4A"/>
    <w:rsid w:val="00CF2029"/>
    <w:rsid w:val="00CF5078"/>
    <w:rsid w:val="00CF78A0"/>
    <w:rsid w:val="00D02613"/>
    <w:rsid w:val="00D152F6"/>
    <w:rsid w:val="00D3018A"/>
    <w:rsid w:val="00D334E8"/>
    <w:rsid w:val="00D35282"/>
    <w:rsid w:val="00D36055"/>
    <w:rsid w:val="00D47306"/>
    <w:rsid w:val="00D62DC6"/>
    <w:rsid w:val="00D636F5"/>
    <w:rsid w:val="00D710C9"/>
    <w:rsid w:val="00D71606"/>
    <w:rsid w:val="00D71E18"/>
    <w:rsid w:val="00D82369"/>
    <w:rsid w:val="00D828CE"/>
    <w:rsid w:val="00D83617"/>
    <w:rsid w:val="00D91557"/>
    <w:rsid w:val="00D95477"/>
    <w:rsid w:val="00DA560B"/>
    <w:rsid w:val="00DB4A82"/>
    <w:rsid w:val="00DC5161"/>
    <w:rsid w:val="00DC6BAF"/>
    <w:rsid w:val="00DC7781"/>
    <w:rsid w:val="00DD0488"/>
    <w:rsid w:val="00DD3397"/>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57E0"/>
    <w:rsid w:val="00E52407"/>
    <w:rsid w:val="00E733FD"/>
    <w:rsid w:val="00E82B74"/>
    <w:rsid w:val="00E83DDF"/>
    <w:rsid w:val="00E92E55"/>
    <w:rsid w:val="00E971DD"/>
    <w:rsid w:val="00EA6F4D"/>
    <w:rsid w:val="00EA7BC2"/>
    <w:rsid w:val="00EB0D37"/>
    <w:rsid w:val="00EB2F7B"/>
    <w:rsid w:val="00EB665A"/>
    <w:rsid w:val="00EC46D4"/>
    <w:rsid w:val="00ED20D6"/>
    <w:rsid w:val="00ED380C"/>
    <w:rsid w:val="00ED6B63"/>
    <w:rsid w:val="00EE1873"/>
    <w:rsid w:val="00EE22A6"/>
    <w:rsid w:val="00EE3200"/>
    <w:rsid w:val="00EF059C"/>
    <w:rsid w:val="00EF09DC"/>
    <w:rsid w:val="00EF85C5"/>
    <w:rsid w:val="00F03096"/>
    <w:rsid w:val="00F04002"/>
    <w:rsid w:val="00F12D76"/>
    <w:rsid w:val="00F33B31"/>
    <w:rsid w:val="00F34AAB"/>
    <w:rsid w:val="00F44DA2"/>
    <w:rsid w:val="00F45272"/>
    <w:rsid w:val="00F476F4"/>
    <w:rsid w:val="00F526C3"/>
    <w:rsid w:val="00F54E40"/>
    <w:rsid w:val="00F61F59"/>
    <w:rsid w:val="00F64ADA"/>
    <w:rsid w:val="00F651EF"/>
    <w:rsid w:val="00F661DE"/>
    <w:rsid w:val="00F71803"/>
    <w:rsid w:val="00F74885"/>
    <w:rsid w:val="00F80CF2"/>
    <w:rsid w:val="00F91596"/>
    <w:rsid w:val="00F93161"/>
    <w:rsid w:val="00FA55E4"/>
    <w:rsid w:val="00FA7615"/>
    <w:rsid w:val="00FB7191"/>
    <w:rsid w:val="00FC25AA"/>
    <w:rsid w:val="00FD5160"/>
    <w:rsid w:val="00FD6619"/>
    <w:rsid w:val="00FE39F9"/>
    <w:rsid w:val="00FF6529"/>
    <w:rsid w:val="01CF08E8"/>
    <w:rsid w:val="01E1A559"/>
    <w:rsid w:val="02522B9D"/>
    <w:rsid w:val="03334E9D"/>
    <w:rsid w:val="0341D0ED"/>
    <w:rsid w:val="034849AC"/>
    <w:rsid w:val="036A5F01"/>
    <w:rsid w:val="0372CCD7"/>
    <w:rsid w:val="03ED1068"/>
    <w:rsid w:val="040CE361"/>
    <w:rsid w:val="0412E933"/>
    <w:rsid w:val="04352076"/>
    <w:rsid w:val="048FFFF3"/>
    <w:rsid w:val="04C49474"/>
    <w:rsid w:val="050EB767"/>
    <w:rsid w:val="054B5D66"/>
    <w:rsid w:val="058FB69F"/>
    <w:rsid w:val="05AFB0EF"/>
    <w:rsid w:val="07E25D13"/>
    <w:rsid w:val="08571CB4"/>
    <w:rsid w:val="085E734C"/>
    <w:rsid w:val="087CD9FE"/>
    <w:rsid w:val="0896DDE5"/>
    <w:rsid w:val="08DB0EB3"/>
    <w:rsid w:val="09041DAE"/>
    <w:rsid w:val="09AF5C52"/>
    <w:rsid w:val="0A79596C"/>
    <w:rsid w:val="0AB5D3BE"/>
    <w:rsid w:val="0AF354A5"/>
    <w:rsid w:val="0B12FCA1"/>
    <w:rsid w:val="0BD471E1"/>
    <w:rsid w:val="0BD9DC0D"/>
    <w:rsid w:val="0C10BB7C"/>
    <w:rsid w:val="0C1F859D"/>
    <w:rsid w:val="0C6D35B2"/>
    <w:rsid w:val="0C81E97B"/>
    <w:rsid w:val="0C8C980F"/>
    <w:rsid w:val="0D1E9F07"/>
    <w:rsid w:val="0D344BA1"/>
    <w:rsid w:val="0DF1FD5D"/>
    <w:rsid w:val="0E3C9089"/>
    <w:rsid w:val="0EDDE685"/>
    <w:rsid w:val="0F7EBC18"/>
    <w:rsid w:val="0F8944E1"/>
    <w:rsid w:val="0F9A6D93"/>
    <w:rsid w:val="0FE4D4AF"/>
    <w:rsid w:val="10094EBA"/>
    <w:rsid w:val="11439979"/>
    <w:rsid w:val="1161C617"/>
    <w:rsid w:val="11CBF5BB"/>
    <w:rsid w:val="11D5B2BD"/>
    <w:rsid w:val="12FF17F9"/>
    <w:rsid w:val="131EA340"/>
    <w:rsid w:val="135C2660"/>
    <w:rsid w:val="13930BA0"/>
    <w:rsid w:val="13A2D0A7"/>
    <w:rsid w:val="13FD25B8"/>
    <w:rsid w:val="14886E8B"/>
    <w:rsid w:val="14C2F8C4"/>
    <w:rsid w:val="14DA6B69"/>
    <w:rsid w:val="1521587E"/>
    <w:rsid w:val="156CD192"/>
    <w:rsid w:val="1669DD05"/>
    <w:rsid w:val="16764D45"/>
    <w:rsid w:val="16B6391B"/>
    <w:rsid w:val="16FE83E2"/>
    <w:rsid w:val="17035E31"/>
    <w:rsid w:val="17180744"/>
    <w:rsid w:val="17301EED"/>
    <w:rsid w:val="173CAC4F"/>
    <w:rsid w:val="17A29366"/>
    <w:rsid w:val="17B63089"/>
    <w:rsid w:val="17EBA6DB"/>
    <w:rsid w:val="17F4E839"/>
    <w:rsid w:val="18408B19"/>
    <w:rsid w:val="1852097C"/>
    <w:rsid w:val="18D72188"/>
    <w:rsid w:val="190CC59D"/>
    <w:rsid w:val="1910D69F"/>
    <w:rsid w:val="19C71EF5"/>
    <w:rsid w:val="1ADAA2A9"/>
    <w:rsid w:val="1ADC6213"/>
    <w:rsid w:val="1AE4BDD9"/>
    <w:rsid w:val="1B1F3BFC"/>
    <w:rsid w:val="1B45A9D5"/>
    <w:rsid w:val="1B70F293"/>
    <w:rsid w:val="1C2A3E15"/>
    <w:rsid w:val="1C91136E"/>
    <w:rsid w:val="1D5FCD02"/>
    <w:rsid w:val="1D7D1566"/>
    <w:rsid w:val="1DFF45DC"/>
    <w:rsid w:val="1E1311C6"/>
    <w:rsid w:val="1E1B934F"/>
    <w:rsid w:val="1F6FEE54"/>
    <w:rsid w:val="1F82A509"/>
    <w:rsid w:val="1F8C2663"/>
    <w:rsid w:val="20D7E7A6"/>
    <w:rsid w:val="20DEA0D6"/>
    <w:rsid w:val="20E18E2D"/>
    <w:rsid w:val="21853A80"/>
    <w:rsid w:val="21B716B2"/>
    <w:rsid w:val="223CF1CC"/>
    <w:rsid w:val="2255A3B6"/>
    <w:rsid w:val="22A3B072"/>
    <w:rsid w:val="23455DD2"/>
    <w:rsid w:val="23561B0A"/>
    <w:rsid w:val="23B491C7"/>
    <w:rsid w:val="23B5A980"/>
    <w:rsid w:val="248C120E"/>
    <w:rsid w:val="24DA3D0A"/>
    <w:rsid w:val="2511DC0C"/>
    <w:rsid w:val="2602D4D4"/>
    <w:rsid w:val="263D4406"/>
    <w:rsid w:val="26C29224"/>
    <w:rsid w:val="27030F7C"/>
    <w:rsid w:val="27510D56"/>
    <w:rsid w:val="277D602B"/>
    <w:rsid w:val="27D32F23"/>
    <w:rsid w:val="2810809A"/>
    <w:rsid w:val="28651B82"/>
    <w:rsid w:val="2877C82F"/>
    <w:rsid w:val="28AADF6F"/>
    <w:rsid w:val="28AC8727"/>
    <w:rsid w:val="293CA04D"/>
    <w:rsid w:val="29A1F383"/>
    <w:rsid w:val="29F8AF79"/>
    <w:rsid w:val="2A1CE81D"/>
    <w:rsid w:val="2A3660F8"/>
    <w:rsid w:val="2AE03F86"/>
    <w:rsid w:val="2B1A1109"/>
    <w:rsid w:val="2B40CD7B"/>
    <w:rsid w:val="2B89B971"/>
    <w:rsid w:val="2CFF27DD"/>
    <w:rsid w:val="2D0EB86D"/>
    <w:rsid w:val="2D19E93F"/>
    <w:rsid w:val="2DAAA8E0"/>
    <w:rsid w:val="2DC568C9"/>
    <w:rsid w:val="2E058620"/>
    <w:rsid w:val="2E116936"/>
    <w:rsid w:val="2E33E99A"/>
    <w:rsid w:val="2EF3387A"/>
    <w:rsid w:val="2F427E62"/>
    <w:rsid w:val="2FC21547"/>
    <w:rsid w:val="2FFAB81E"/>
    <w:rsid w:val="301C54BA"/>
    <w:rsid w:val="30971777"/>
    <w:rsid w:val="30AD5437"/>
    <w:rsid w:val="319868C5"/>
    <w:rsid w:val="31A503CC"/>
    <w:rsid w:val="31B42F5A"/>
    <w:rsid w:val="327376B6"/>
    <w:rsid w:val="32F30F5F"/>
    <w:rsid w:val="338644F1"/>
    <w:rsid w:val="33AAAB41"/>
    <w:rsid w:val="33F0F713"/>
    <w:rsid w:val="341103E4"/>
    <w:rsid w:val="341CB7B7"/>
    <w:rsid w:val="347B83A1"/>
    <w:rsid w:val="348EDFC0"/>
    <w:rsid w:val="34A8D68D"/>
    <w:rsid w:val="34B70A59"/>
    <w:rsid w:val="34FBBB22"/>
    <w:rsid w:val="356A2813"/>
    <w:rsid w:val="35B7A2E2"/>
    <w:rsid w:val="36B281F7"/>
    <w:rsid w:val="36CDC8A7"/>
    <w:rsid w:val="37B31775"/>
    <w:rsid w:val="37C86C60"/>
    <w:rsid w:val="387346DE"/>
    <w:rsid w:val="38AF500F"/>
    <w:rsid w:val="38B9EFF8"/>
    <w:rsid w:val="3AECDDF7"/>
    <w:rsid w:val="3C7657AD"/>
    <w:rsid w:val="3C89C512"/>
    <w:rsid w:val="3D0F7C2D"/>
    <w:rsid w:val="3E06B7C8"/>
    <w:rsid w:val="3E4944A9"/>
    <w:rsid w:val="3E760F1D"/>
    <w:rsid w:val="3E805A45"/>
    <w:rsid w:val="3E88BC6C"/>
    <w:rsid w:val="3F2984F9"/>
    <w:rsid w:val="3F568B93"/>
    <w:rsid w:val="3F94FE52"/>
    <w:rsid w:val="3FB461B0"/>
    <w:rsid w:val="3FBDA214"/>
    <w:rsid w:val="4045D5CF"/>
    <w:rsid w:val="407FE629"/>
    <w:rsid w:val="4107155B"/>
    <w:rsid w:val="4119C751"/>
    <w:rsid w:val="41D55B78"/>
    <w:rsid w:val="42734CC4"/>
    <w:rsid w:val="430E617D"/>
    <w:rsid w:val="43515786"/>
    <w:rsid w:val="44340994"/>
    <w:rsid w:val="44508270"/>
    <w:rsid w:val="4466C6E5"/>
    <w:rsid w:val="44D1292D"/>
    <w:rsid w:val="44EF0A2D"/>
    <w:rsid w:val="44FAF6BB"/>
    <w:rsid w:val="4507E988"/>
    <w:rsid w:val="451F9B58"/>
    <w:rsid w:val="45342B04"/>
    <w:rsid w:val="46637449"/>
    <w:rsid w:val="46B83756"/>
    <w:rsid w:val="46D165DE"/>
    <w:rsid w:val="47045182"/>
    <w:rsid w:val="47120944"/>
    <w:rsid w:val="473496DE"/>
    <w:rsid w:val="4796FBF1"/>
    <w:rsid w:val="47FD87B7"/>
    <w:rsid w:val="48698D45"/>
    <w:rsid w:val="48F97575"/>
    <w:rsid w:val="49256728"/>
    <w:rsid w:val="499E75FD"/>
    <w:rsid w:val="49AEC497"/>
    <w:rsid w:val="49B44FBF"/>
    <w:rsid w:val="49C2F592"/>
    <w:rsid w:val="4AE99384"/>
    <w:rsid w:val="4BBE90FC"/>
    <w:rsid w:val="4BE82ADF"/>
    <w:rsid w:val="4CCA887E"/>
    <w:rsid w:val="4CCD35AF"/>
    <w:rsid w:val="4CFAE2DF"/>
    <w:rsid w:val="4D4BFC4E"/>
    <w:rsid w:val="4D5A05DC"/>
    <w:rsid w:val="4EC2D26F"/>
    <w:rsid w:val="4F15532B"/>
    <w:rsid w:val="4FBFC0BB"/>
    <w:rsid w:val="4FDF0058"/>
    <w:rsid w:val="5021BB27"/>
    <w:rsid w:val="5041AE55"/>
    <w:rsid w:val="505D55D2"/>
    <w:rsid w:val="50C73106"/>
    <w:rsid w:val="5198FA58"/>
    <w:rsid w:val="51F18D79"/>
    <w:rsid w:val="520740F9"/>
    <w:rsid w:val="52AA6E25"/>
    <w:rsid w:val="52E56E24"/>
    <w:rsid w:val="532F2E76"/>
    <w:rsid w:val="545014A8"/>
    <w:rsid w:val="545ECF6B"/>
    <w:rsid w:val="554CEFE3"/>
    <w:rsid w:val="55A13B25"/>
    <w:rsid w:val="55ACAD0A"/>
    <w:rsid w:val="5600F620"/>
    <w:rsid w:val="56170E96"/>
    <w:rsid w:val="56599C48"/>
    <w:rsid w:val="56F80D99"/>
    <w:rsid w:val="57257BC3"/>
    <w:rsid w:val="579E4D2C"/>
    <w:rsid w:val="586046E9"/>
    <w:rsid w:val="58E374D1"/>
    <w:rsid w:val="58FCC4C6"/>
    <w:rsid w:val="595BABB6"/>
    <w:rsid w:val="59B71CE2"/>
    <w:rsid w:val="5A904FED"/>
    <w:rsid w:val="5B310890"/>
    <w:rsid w:val="5B8341C9"/>
    <w:rsid w:val="5BB50DD3"/>
    <w:rsid w:val="5C1BD183"/>
    <w:rsid w:val="5C263300"/>
    <w:rsid w:val="5C806D70"/>
    <w:rsid w:val="5D73AB2B"/>
    <w:rsid w:val="5D9CE102"/>
    <w:rsid w:val="5DC456B9"/>
    <w:rsid w:val="5E05AEA0"/>
    <w:rsid w:val="5F59B669"/>
    <w:rsid w:val="5F703F9C"/>
    <w:rsid w:val="5F86D550"/>
    <w:rsid w:val="5F88DFC9"/>
    <w:rsid w:val="5FE346C6"/>
    <w:rsid w:val="5FEADBFA"/>
    <w:rsid w:val="60328A20"/>
    <w:rsid w:val="6038B0AC"/>
    <w:rsid w:val="60813D17"/>
    <w:rsid w:val="61434F41"/>
    <w:rsid w:val="6217F4AE"/>
    <w:rsid w:val="622C1A5D"/>
    <w:rsid w:val="625FA98C"/>
    <w:rsid w:val="6343D1D7"/>
    <w:rsid w:val="63B1E011"/>
    <w:rsid w:val="63D95434"/>
    <w:rsid w:val="63DDD20E"/>
    <w:rsid w:val="641243E9"/>
    <w:rsid w:val="6456C6B7"/>
    <w:rsid w:val="64788243"/>
    <w:rsid w:val="64C603F2"/>
    <w:rsid w:val="64EEA516"/>
    <w:rsid w:val="65B54982"/>
    <w:rsid w:val="65F7B25B"/>
    <w:rsid w:val="65FBEF2D"/>
    <w:rsid w:val="664B69BE"/>
    <w:rsid w:val="6666CB78"/>
    <w:rsid w:val="66A70569"/>
    <w:rsid w:val="6882CC91"/>
    <w:rsid w:val="68E9FB3C"/>
    <w:rsid w:val="691BD89B"/>
    <w:rsid w:val="6962D523"/>
    <w:rsid w:val="699ADB37"/>
    <w:rsid w:val="69B94C57"/>
    <w:rsid w:val="69C202A9"/>
    <w:rsid w:val="69ED0688"/>
    <w:rsid w:val="6A4F8821"/>
    <w:rsid w:val="6B47082E"/>
    <w:rsid w:val="6BA5219F"/>
    <w:rsid w:val="6C940508"/>
    <w:rsid w:val="6D017B7C"/>
    <w:rsid w:val="6D420ECB"/>
    <w:rsid w:val="6DD70FD6"/>
    <w:rsid w:val="6DF0BC1E"/>
    <w:rsid w:val="6E0ABD1E"/>
    <w:rsid w:val="6EC52D9B"/>
    <w:rsid w:val="6F97FF27"/>
    <w:rsid w:val="6FE3B8E0"/>
    <w:rsid w:val="701D35FD"/>
    <w:rsid w:val="7047DC43"/>
    <w:rsid w:val="7079AF8D"/>
    <w:rsid w:val="708129F5"/>
    <w:rsid w:val="7093A026"/>
    <w:rsid w:val="7098B8A1"/>
    <w:rsid w:val="70B943FA"/>
    <w:rsid w:val="70CBB99B"/>
    <w:rsid w:val="7104AD97"/>
    <w:rsid w:val="713A4DE0"/>
    <w:rsid w:val="71898B95"/>
    <w:rsid w:val="71C88F04"/>
    <w:rsid w:val="71FEE3D2"/>
    <w:rsid w:val="72445B88"/>
    <w:rsid w:val="725F0B74"/>
    <w:rsid w:val="72F9C245"/>
    <w:rsid w:val="730596C6"/>
    <w:rsid w:val="738904B8"/>
    <w:rsid w:val="73D32060"/>
    <w:rsid w:val="74C43970"/>
    <w:rsid w:val="7577215B"/>
    <w:rsid w:val="760523DB"/>
    <w:rsid w:val="763F1989"/>
    <w:rsid w:val="7640C32F"/>
    <w:rsid w:val="76A4919A"/>
    <w:rsid w:val="76A8162D"/>
    <w:rsid w:val="76AA8823"/>
    <w:rsid w:val="76E77BA0"/>
    <w:rsid w:val="7776C312"/>
    <w:rsid w:val="77A18530"/>
    <w:rsid w:val="77A72CC5"/>
    <w:rsid w:val="77B17CEA"/>
    <w:rsid w:val="77B98551"/>
    <w:rsid w:val="7848E6F9"/>
    <w:rsid w:val="79402699"/>
    <w:rsid w:val="79A5C1BF"/>
    <w:rsid w:val="79D73130"/>
    <w:rsid w:val="7A09EAA9"/>
    <w:rsid w:val="7A5E6F45"/>
    <w:rsid w:val="7A90AC09"/>
    <w:rsid w:val="7B67F99D"/>
    <w:rsid w:val="7BC46FAC"/>
    <w:rsid w:val="7D734B41"/>
    <w:rsid w:val="7D9C6E8D"/>
    <w:rsid w:val="7DE67673"/>
    <w:rsid w:val="7DF20304"/>
    <w:rsid w:val="7E1317D5"/>
    <w:rsid w:val="7E65A0EE"/>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15BA8AB9-1A57-4C2C-9929-2A75A5D31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rios@mt-medien.com" TargetMode="External"/><Relationship Id="rId24" Type="http://schemas.openxmlformats.org/officeDocument/2006/relationships/hyperlink" Target="https://www.youtube.com/@clariosglobal"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yperlink" Target="https://www.varta-automotive.com/en-gb/why-varta/trust-in-varta" TargetMode="External"/><Relationship Id="rId35" Type="http://schemas.microsoft.com/office/2020/10/relationships/intelligence" Target="intelligence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CAAA7-E73C-48D2-ADBF-88327A2830C5}">
  <ds:schemaRefs>
    <ds:schemaRef ds:uri="http://schemas.openxmlformats.org/officeDocument/2006/bibliography"/>
  </ds:schemaRefs>
</ds:datastoreItem>
</file>

<file path=customXml/itemProps2.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3.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4.xml><?xml version="1.0" encoding="utf-8"?>
<ds:datastoreItem xmlns:ds="http://schemas.openxmlformats.org/officeDocument/2006/customXml" ds:itemID="{301CECF2-83D1-4168-B865-C08100EE79D6}"/>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884</Words>
  <Characters>5575</Characters>
  <Application>Microsoft Office Word</Application>
  <DocSecurity>0</DocSecurity>
  <Lines>46</Lines>
  <Paragraphs>12</Paragraphs>
  <ScaleCrop>false</ScaleCrop>
  <Company>Lippincott Mercer</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12</cp:revision>
  <cp:lastPrinted>2013-08-17T19:57:00Z</cp:lastPrinted>
  <dcterms:created xsi:type="dcterms:W3CDTF">2024-07-29T08:45:00Z</dcterms:created>
  <dcterms:modified xsi:type="dcterms:W3CDTF">2024-10-07T15:36:00Z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