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990200" w14:textId="77777777" w:rsidR="004E3570" w:rsidRPr="00977A75" w:rsidRDefault="00D4436C" w:rsidP="00977A75">
      <w:pPr>
        <w:pStyle w:val="berschrift2"/>
        <w:spacing w:before="0" w:after="120" w:line="240" w:lineRule="auto"/>
        <w:ind w:right="2234"/>
        <w:rPr>
          <w:rFonts w:ascii="Arial" w:hAnsi="Arial" w:cs="Arial"/>
          <w:color w:val="auto"/>
          <w:sz w:val="34"/>
          <w:szCs w:val="34"/>
          <w:lang w:val="de-DE"/>
        </w:rPr>
      </w:pPr>
      <w:r w:rsidRPr="00977A75">
        <w:rPr>
          <w:rFonts w:ascii="Arial" w:hAnsi="Arial" w:cs="Arial"/>
          <w:color w:val="auto"/>
          <w:sz w:val="34"/>
          <w:szCs w:val="34"/>
          <w:lang w:val="de-DE"/>
        </w:rPr>
        <w:t>VARTA</w:t>
      </w:r>
      <w:r w:rsidRPr="00FD654B">
        <w:rPr>
          <w:rFonts w:ascii="Arial" w:hAnsi="Arial" w:cs="Arial"/>
          <w:color w:val="auto"/>
          <w:sz w:val="34"/>
          <w:szCs w:val="34"/>
          <w:vertAlign w:val="superscript"/>
          <w:lang w:val="de-DE"/>
        </w:rPr>
        <w:t>®</w:t>
      </w:r>
      <w:r w:rsidRPr="00977A75">
        <w:rPr>
          <w:rFonts w:ascii="Arial" w:hAnsi="Arial" w:cs="Arial"/>
          <w:color w:val="auto"/>
          <w:sz w:val="34"/>
          <w:szCs w:val="34"/>
          <w:lang w:val="de-DE"/>
        </w:rPr>
        <w:t xml:space="preserve"> Automotive stellt auf der Automechanika 2024 ein überarbeitetes Produktportfolio vor</w:t>
      </w:r>
    </w:p>
    <w:p w14:paraId="64EE739E" w14:textId="52E92C34" w:rsidR="004E3570" w:rsidRPr="00977A75" w:rsidRDefault="00D4436C">
      <w:pPr>
        <w:pStyle w:val="StandardWeb"/>
        <w:tabs>
          <w:tab w:val="left" w:pos="6379"/>
          <w:tab w:val="left" w:pos="7938"/>
          <w:tab w:val="left" w:pos="9639"/>
        </w:tabs>
        <w:ind w:right="2234"/>
        <w:rPr>
          <w:rFonts w:ascii="Arial" w:hAnsi="Arial"/>
          <w:b/>
          <w:bCs/>
          <w:sz w:val="22"/>
          <w:szCs w:val="22"/>
          <w:lang w:val="de-DE"/>
        </w:rPr>
      </w:pPr>
      <w:r w:rsidRPr="00977A75">
        <w:rPr>
          <w:rFonts w:ascii="Arial" w:hAnsi="Arial"/>
          <w:b/>
          <w:bCs/>
          <w:sz w:val="22"/>
          <w:szCs w:val="22"/>
          <w:lang w:val="de-DE"/>
        </w:rPr>
        <w:t xml:space="preserve">Bestmögliche Unterstützung für Kunden durch Optimierungen </w:t>
      </w:r>
      <w:r w:rsidR="00977A75">
        <w:rPr>
          <w:rFonts w:ascii="Arial" w:hAnsi="Arial"/>
          <w:b/>
          <w:bCs/>
          <w:sz w:val="22"/>
          <w:szCs w:val="22"/>
          <w:lang w:val="de-DE"/>
        </w:rPr>
        <w:t xml:space="preserve">des </w:t>
      </w:r>
      <w:r w:rsidRPr="00977A75">
        <w:rPr>
          <w:rFonts w:ascii="Arial" w:hAnsi="Arial"/>
          <w:b/>
          <w:bCs/>
          <w:sz w:val="22"/>
          <w:szCs w:val="22"/>
          <w:lang w:val="de-DE"/>
        </w:rPr>
        <w:t>Produktportfolio</w:t>
      </w:r>
      <w:r w:rsidR="00977A75">
        <w:rPr>
          <w:rFonts w:ascii="Arial" w:hAnsi="Arial"/>
          <w:b/>
          <w:bCs/>
          <w:sz w:val="22"/>
          <w:szCs w:val="22"/>
          <w:lang w:val="de-DE"/>
        </w:rPr>
        <w:t>s</w:t>
      </w:r>
      <w:r w:rsidRPr="00977A75">
        <w:rPr>
          <w:rFonts w:ascii="Arial" w:hAnsi="Arial"/>
          <w:b/>
          <w:bCs/>
          <w:sz w:val="22"/>
          <w:szCs w:val="22"/>
          <w:lang w:val="de-DE"/>
        </w:rPr>
        <w:t xml:space="preserve"> und </w:t>
      </w:r>
      <w:r w:rsidR="00977A75">
        <w:rPr>
          <w:rFonts w:ascii="Arial" w:hAnsi="Arial"/>
          <w:b/>
          <w:bCs/>
          <w:sz w:val="22"/>
          <w:szCs w:val="22"/>
          <w:lang w:val="de-DE"/>
        </w:rPr>
        <w:t xml:space="preserve">der </w:t>
      </w:r>
      <w:r w:rsidR="00703525" w:rsidRPr="00977A75">
        <w:rPr>
          <w:rFonts w:ascii="Arial" w:hAnsi="Arial"/>
          <w:b/>
          <w:bCs/>
          <w:sz w:val="22"/>
          <w:szCs w:val="22"/>
          <w:lang w:val="de-DE"/>
        </w:rPr>
        <w:t xml:space="preserve">Fähigkeiten </w:t>
      </w:r>
      <w:r w:rsidR="00CB2FA9" w:rsidRPr="00977A75">
        <w:rPr>
          <w:rFonts w:ascii="Arial" w:hAnsi="Arial"/>
          <w:b/>
          <w:bCs/>
          <w:sz w:val="22"/>
          <w:szCs w:val="22"/>
          <w:lang w:val="de-DE"/>
        </w:rPr>
        <w:t>der Muttergesellschaft Clarios</w:t>
      </w:r>
    </w:p>
    <w:p w14:paraId="2AD66864" w14:textId="3C2734E0" w:rsidR="004E3570" w:rsidRPr="000B5E1F" w:rsidRDefault="00D4436C" w:rsidP="00977A75">
      <w:pPr>
        <w:pStyle w:val="Listenabsatz"/>
        <w:numPr>
          <w:ilvl w:val="0"/>
          <w:numId w:val="3"/>
        </w:numPr>
        <w:spacing w:before="100" w:beforeAutospacing="1" w:after="100" w:afterAutospacing="1" w:line="360" w:lineRule="auto"/>
        <w:ind w:left="714" w:right="2234" w:hanging="357"/>
        <w:rPr>
          <w:rFonts w:ascii="Arial" w:hAnsi="Arial" w:cs="Arial"/>
          <w:lang w:val="de-DE"/>
        </w:rPr>
      </w:pPr>
      <w:r w:rsidRPr="000B5E1F">
        <w:rPr>
          <w:rFonts w:ascii="Arial" w:hAnsi="Arial" w:cs="Arial"/>
          <w:lang w:val="de-DE"/>
        </w:rPr>
        <w:t xml:space="preserve">Neues </w:t>
      </w:r>
      <w:r w:rsidR="7BB9DEED" w:rsidRPr="000B5E1F">
        <w:rPr>
          <w:rFonts w:ascii="Arial" w:hAnsi="Arial" w:cs="Arial"/>
          <w:lang w:val="de-DE"/>
        </w:rPr>
        <w:t xml:space="preserve">Batterieportfolio </w:t>
      </w:r>
      <w:r w:rsidR="00947720">
        <w:rPr>
          <w:rFonts w:ascii="Arial" w:hAnsi="Arial" w:cs="Arial"/>
          <w:lang w:val="de-DE"/>
        </w:rPr>
        <w:t xml:space="preserve">mit Farbcodierung </w:t>
      </w:r>
      <w:r w:rsidR="7BB9DEED" w:rsidRPr="000B5E1F">
        <w:rPr>
          <w:rFonts w:ascii="Arial" w:hAnsi="Arial" w:cs="Arial"/>
          <w:lang w:val="de-DE"/>
        </w:rPr>
        <w:t xml:space="preserve">erleichtert </w:t>
      </w:r>
      <w:r w:rsidR="2BDD6812" w:rsidRPr="000B5E1F">
        <w:rPr>
          <w:rFonts w:ascii="Arial" w:hAnsi="Arial" w:cs="Arial"/>
          <w:lang w:val="de-DE"/>
        </w:rPr>
        <w:t xml:space="preserve">Werkstätten und </w:t>
      </w:r>
      <w:r w:rsidR="00947720">
        <w:rPr>
          <w:rFonts w:ascii="Arial" w:hAnsi="Arial" w:cs="Arial"/>
          <w:lang w:val="de-DE"/>
        </w:rPr>
        <w:t xml:space="preserve">Endverbrauchern </w:t>
      </w:r>
      <w:r w:rsidR="7BB9DEED" w:rsidRPr="000B5E1F">
        <w:rPr>
          <w:rFonts w:ascii="Arial" w:hAnsi="Arial" w:cs="Arial"/>
          <w:lang w:val="de-DE"/>
        </w:rPr>
        <w:t>die Identifizierung von Batterietypen</w:t>
      </w:r>
    </w:p>
    <w:p w14:paraId="7E6F7EB2" w14:textId="2854B9D7" w:rsidR="004E3570" w:rsidRPr="000B5E1F" w:rsidRDefault="00947720" w:rsidP="00977A75">
      <w:pPr>
        <w:pStyle w:val="Listenabsatz"/>
        <w:numPr>
          <w:ilvl w:val="0"/>
          <w:numId w:val="3"/>
        </w:numPr>
        <w:spacing w:before="100" w:beforeAutospacing="1" w:after="100" w:afterAutospacing="1" w:line="360" w:lineRule="auto"/>
        <w:ind w:left="714" w:right="2234" w:hanging="357"/>
        <w:rPr>
          <w:rFonts w:ascii="Arial" w:hAnsi="Arial" w:cs="Arial"/>
          <w:lang w:val="de-DE"/>
        </w:rPr>
      </w:pPr>
      <w:r>
        <w:rPr>
          <w:rFonts w:ascii="Arial" w:hAnsi="Arial" w:cs="Arial"/>
          <w:lang w:val="de-DE"/>
        </w:rPr>
        <w:t>Zwei</w:t>
      </w:r>
      <w:r w:rsidR="00D4436C" w:rsidRPr="000B5E1F">
        <w:rPr>
          <w:rFonts w:ascii="Arial" w:hAnsi="Arial" w:cs="Arial"/>
          <w:lang w:val="de-DE"/>
        </w:rPr>
        <w:t xml:space="preserve"> neue Batterietypen </w:t>
      </w:r>
      <w:r>
        <w:rPr>
          <w:rFonts w:ascii="Arial" w:hAnsi="Arial" w:cs="Arial"/>
          <w:lang w:val="de-DE"/>
        </w:rPr>
        <w:t>werden angeboten</w:t>
      </w:r>
      <w:r w:rsidR="00D4436C" w:rsidRPr="000B5E1F">
        <w:rPr>
          <w:rFonts w:ascii="Arial" w:hAnsi="Arial" w:cs="Arial"/>
          <w:lang w:val="de-DE"/>
        </w:rPr>
        <w:t xml:space="preserve"> </w:t>
      </w:r>
      <w:r w:rsidR="000018A3" w:rsidRPr="000018A3">
        <w:rPr>
          <w:rFonts w:ascii="Arial" w:hAnsi="Arial" w:cs="Arial"/>
          <w:lang w:val="de-DE"/>
        </w:rPr>
        <w:t>–</w:t>
      </w:r>
      <w:r w:rsidR="00D4436C" w:rsidRPr="000B5E1F">
        <w:rPr>
          <w:rFonts w:ascii="Arial" w:hAnsi="Arial" w:cs="Arial"/>
          <w:lang w:val="de-DE"/>
        </w:rPr>
        <w:t xml:space="preserve"> EFB </w:t>
      </w:r>
      <w:r w:rsidR="005E4EC6" w:rsidRPr="000B5E1F">
        <w:rPr>
          <w:rFonts w:ascii="Arial" w:hAnsi="Arial" w:cs="Arial"/>
          <w:lang w:val="de-DE"/>
        </w:rPr>
        <w:t xml:space="preserve">H9 </w:t>
      </w:r>
      <w:r w:rsidR="00D4436C" w:rsidRPr="000B5E1F">
        <w:rPr>
          <w:rFonts w:ascii="Arial" w:hAnsi="Arial" w:cs="Arial"/>
          <w:lang w:val="de-DE"/>
        </w:rPr>
        <w:t xml:space="preserve">und </w:t>
      </w:r>
      <w:r w:rsidR="00F51182">
        <w:rPr>
          <w:rFonts w:ascii="Arial" w:hAnsi="Arial" w:cs="Arial"/>
          <w:lang w:val="de-DE"/>
        </w:rPr>
        <w:br/>
      </w:r>
      <w:r w:rsidR="00D4436C" w:rsidRPr="000B5E1F">
        <w:rPr>
          <w:rFonts w:ascii="Arial" w:hAnsi="Arial" w:cs="Arial"/>
          <w:lang w:val="de-DE"/>
        </w:rPr>
        <w:t xml:space="preserve">AGM H3, um Start-Stopp-, Hybrid- und Elektrofahrzeuge besser </w:t>
      </w:r>
      <w:r w:rsidR="00F51182">
        <w:rPr>
          <w:rFonts w:ascii="Arial" w:hAnsi="Arial" w:cs="Arial"/>
          <w:lang w:val="de-DE"/>
        </w:rPr>
        <w:br/>
      </w:r>
      <w:r w:rsidR="00D4436C" w:rsidRPr="000B5E1F">
        <w:rPr>
          <w:rFonts w:ascii="Arial" w:hAnsi="Arial" w:cs="Arial"/>
          <w:lang w:val="de-DE"/>
        </w:rPr>
        <w:t>zu unterstützen</w:t>
      </w:r>
    </w:p>
    <w:p w14:paraId="165C5F9D" w14:textId="4F5C7080" w:rsidR="004E3570" w:rsidRPr="000B5E1F" w:rsidRDefault="00D4436C" w:rsidP="00977A75">
      <w:pPr>
        <w:pStyle w:val="Listenabsatz"/>
        <w:numPr>
          <w:ilvl w:val="0"/>
          <w:numId w:val="3"/>
        </w:numPr>
        <w:spacing w:before="100" w:beforeAutospacing="1" w:after="100" w:afterAutospacing="1" w:line="360" w:lineRule="auto"/>
        <w:ind w:left="714" w:right="2234" w:hanging="357"/>
        <w:rPr>
          <w:rFonts w:ascii="Arial" w:hAnsi="Arial" w:cs="Arial"/>
          <w:lang w:val="de-DE"/>
        </w:rPr>
      </w:pPr>
      <w:r w:rsidRPr="000B5E1F">
        <w:rPr>
          <w:rFonts w:ascii="Arial" w:hAnsi="Arial" w:cs="Arial"/>
          <w:lang w:val="de-DE"/>
        </w:rPr>
        <w:t xml:space="preserve">Die konsolidierte ProMotive-Produktlinie wird auch neue </w:t>
      </w:r>
      <w:r w:rsidR="00F51182">
        <w:rPr>
          <w:rFonts w:ascii="Arial" w:hAnsi="Arial" w:cs="Arial"/>
          <w:lang w:val="de-DE"/>
        </w:rPr>
        <w:br/>
      </w:r>
      <w:r w:rsidRPr="000B5E1F">
        <w:rPr>
          <w:rFonts w:ascii="Arial" w:hAnsi="Arial" w:cs="Arial"/>
          <w:lang w:val="de-DE"/>
        </w:rPr>
        <w:t xml:space="preserve">EFB A-Typen und AGM B-Typen umfassen </w:t>
      </w:r>
    </w:p>
    <w:p w14:paraId="70CCC1B4" w14:textId="534B57DA" w:rsidR="004E3570" w:rsidRPr="000B5E1F" w:rsidRDefault="00D4436C" w:rsidP="00977A75">
      <w:pPr>
        <w:pStyle w:val="Listenabsatz"/>
        <w:numPr>
          <w:ilvl w:val="0"/>
          <w:numId w:val="3"/>
        </w:numPr>
        <w:spacing w:before="100" w:beforeAutospacing="1" w:after="100" w:afterAutospacing="1" w:line="360" w:lineRule="auto"/>
        <w:ind w:left="714" w:right="2234" w:hanging="357"/>
        <w:rPr>
          <w:rFonts w:ascii="Arial" w:hAnsi="Arial" w:cs="Arial"/>
          <w:lang w:val="de-DE"/>
        </w:rPr>
      </w:pPr>
      <w:r w:rsidRPr="000B5E1F">
        <w:rPr>
          <w:rFonts w:ascii="Arial" w:hAnsi="Arial" w:cs="Arial"/>
          <w:lang w:val="de-DE"/>
        </w:rPr>
        <w:t xml:space="preserve">Portfolio </w:t>
      </w:r>
      <w:r w:rsidR="00947720">
        <w:rPr>
          <w:rFonts w:ascii="Arial" w:hAnsi="Arial" w:cs="Arial"/>
          <w:lang w:val="de-DE"/>
        </w:rPr>
        <w:t xml:space="preserve">umfasst </w:t>
      </w:r>
      <w:r w:rsidRPr="000B5E1F">
        <w:rPr>
          <w:rFonts w:ascii="Arial" w:hAnsi="Arial" w:cs="Arial"/>
          <w:lang w:val="de-DE"/>
        </w:rPr>
        <w:t xml:space="preserve">auch neues Li-Ion-Angebot für Freizeitfahrzeuge </w:t>
      </w:r>
    </w:p>
    <w:p w14:paraId="21A339C2" w14:textId="70AB993A" w:rsidR="004E3570" w:rsidRDefault="00977A75" w:rsidP="00977A75">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lang w:val="de-DE"/>
        </w:rPr>
      </w:pPr>
      <w:r w:rsidRPr="00977A75">
        <w:rPr>
          <w:rFonts w:ascii="Arial" w:hAnsi="Arial" w:cs="Arial"/>
          <w:b/>
          <w:sz w:val="22"/>
          <w:szCs w:val="22"/>
          <w:lang w:val="de-DE"/>
        </w:rPr>
        <w:t>Hannover</w:t>
      </w:r>
      <w:r w:rsidR="00D4436C" w:rsidRPr="00977A75">
        <w:rPr>
          <w:rFonts w:ascii="Arial" w:hAnsi="Arial" w:cs="Arial"/>
          <w:b/>
          <w:sz w:val="22"/>
          <w:szCs w:val="22"/>
          <w:lang w:val="de-DE"/>
        </w:rPr>
        <w:t xml:space="preserve">, Deutschland </w:t>
      </w:r>
      <w:r w:rsidR="000018A3" w:rsidRPr="000018A3">
        <w:rPr>
          <w:rFonts w:ascii="Arial" w:hAnsi="Arial" w:cs="Arial"/>
          <w:b/>
          <w:sz w:val="22"/>
          <w:szCs w:val="22"/>
          <w:lang w:val="de-DE"/>
        </w:rPr>
        <w:t>–</w:t>
      </w:r>
      <w:r w:rsidR="00D4436C" w:rsidRPr="00977A75">
        <w:rPr>
          <w:rFonts w:ascii="Arial" w:hAnsi="Arial" w:cs="Arial"/>
          <w:b/>
          <w:sz w:val="22"/>
          <w:szCs w:val="22"/>
          <w:lang w:val="de-DE"/>
        </w:rPr>
        <w:t xml:space="preserve"> 10. September 2024</w:t>
      </w:r>
      <w:r>
        <w:rPr>
          <w:rFonts w:ascii="Arial" w:hAnsi="Arial" w:cs="Arial"/>
          <w:b/>
          <w:sz w:val="22"/>
          <w:szCs w:val="22"/>
          <w:lang w:val="de-DE"/>
        </w:rPr>
        <w:t>.</w:t>
      </w:r>
      <w:r w:rsidR="00D4436C" w:rsidRPr="000B5E1F">
        <w:rPr>
          <w:rFonts w:ascii="Arial" w:hAnsi="Arial" w:cs="Arial"/>
          <w:sz w:val="22"/>
          <w:szCs w:val="22"/>
          <w:lang w:val="de-DE"/>
        </w:rPr>
        <w:t xml:space="preserve"> </w:t>
      </w:r>
      <w:r w:rsidR="00517416" w:rsidRPr="000B5E1F">
        <w:rPr>
          <w:rFonts w:ascii="Arial" w:hAnsi="Arial" w:cs="Arial"/>
          <w:sz w:val="22"/>
          <w:szCs w:val="22"/>
          <w:lang w:val="de-DE"/>
        </w:rPr>
        <w:t xml:space="preserve">VARTA Automotive </w:t>
      </w:r>
      <w:r w:rsidR="00A1449D" w:rsidRPr="000B5E1F">
        <w:rPr>
          <w:rFonts w:ascii="Arial" w:hAnsi="Arial" w:cs="Arial"/>
          <w:sz w:val="22"/>
          <w:szCs w:val="22"/>
          <w:lang w:val="de-DE"/>
        </w:rPr>
        <w:t xml:space="preserve">wird mit Unterstützung der Muttergesellschaft Clarios </w:t>
      </w:r>
      <w:r w:rsidR="000E4FF0" w:rsidRPr="000B5E1F">
        <w:rPr>
          <w:rFonts w:ascii="Arial" w:hAnsi="Arial" w:cs="Arial"/>
          <w:sz w:val="22"/>
          <w:szCs w:val="22"/>
          <w:lang w:val="de-DE"/>
        </w:rPr>
        <w:t xml:space="preserve">auf der Automechanika </w:t>
      </w:r>
      <w:r w:rsidR="00DF4E56" w:rsidRPr="000B5E1F">
        <w:rPr>
          <w:rFonts w:ascii="Arial" w:hAnsi="Arial" w:cs="Arial"/>
          <w:sz w:val="22"/>
          <w:szCs w:val="22"/>
          <w:lang w:val="de-DE"/>
        </w:rPr>
        <w:t xml:space="preserve">2024 </w:t>
      </w:r>
      <w:r w:rsidR="00A1449D" w:rsidRPr="000B5E1F">
        <w:rPr>
          <w:rFonts w:ascii="Arial" w:hAnsi="Arial" w:cs="Arial"/>
          <w:sz w:val="22"/>
          <w:szCs w:val="22"/>
          <w:lang w:val="de-DE"/>
        </w:rPr>
        <w:t xml:space="preserve">ein aktualisiertes </w:t>
      </w:r>
      <w:r w:rsidR="000E4FF0" w:rsidRPr="000B5E1F">
        <w:rPr>
          <w:rFonts w:ascii="Arial" w:hAnsi="Arial" w:cs="Arial"/>
          <w:sz w:val="22"/>
          <w:szCs w:val="22"/>
          <w:lang w:val="de-DE"/>
        </w:rPr>
        <w:t>Produktportfolio</w:t>
      </w:r>
      <w:r w:rsidR="00A1449D" w:rsidRPr="000B5E1F">
        <w:rPr>
          <w:rFonts w:ascii="Arial" w:hAnsi="Arial" w:cs="Arial"/>
          <w:sz w:val="22"/>
          <w:szCs w:val="22"/>
          <w:lang w:val="de-DE"/>
        </w:rPr>
        <w:t xml:space="preserve"> vorstellen</w:t>
      </w:r>
      <w:r w:rsidR="00DF4E56" w:rsidRPr="000B5E1F">
        <w:rPr>
          <w:rFonts w:ascii="Arial" w:hAnsi="Arial" w:cs="Arial"/>
          <w:sz w:val="22"/>
          <w:szCs w:val="22"/>
          <w:lang w:val="de-DE"/>
        </w:rPr>
        <w:t xml:space="preserve">. Die neue </w:t>
      </w:r>
      <w:r w:rsidR="000018A3">
        <w:rPr>
          <w:rFonts w:ascii="Arial" w:hAnsi="Arial" w:cs="Arial"/>
          <w:sz w:val="22"/>
          <w:szCs w:val="22"/>
          <w:lang w:val="de-DE"/>
        </w:rPr>
        <w:t>P</w:t>
      </w:r>
      <w:r w:rsidR="00DF4E56" w:rsidRPr="000B5E1F">
        <w:rPr>
          <w:rFonts w:ascii="Arial" w:hAnsi="Arial" w:cs="Arial"/>
          <w:sz w:val="22"/>
          <w:szCs w:val="22"/>
          <w:lang w:val="de-DE"/>
        </w:rPr>
        <w:t xml:space="preserve">roduktpalette soll dazu beitragen, den Auswahlprozess für Batterien zu vereinfachen </w:t>
      </w:r>
      <w:r w:rsidR="00451DA0" w:rsidRPr="000B5E1F">
        <w:rPr>
          <w:rFonts w:ascii="Arial" w:hAnsi="Arial" w:cs="Arial"/>
          <w:sz w:val="22"/>
          <w:szCs w:val="22"/>
          <w:lang w:val="de-DE"/>
        </w:rPr>
        <w:t xml:space="preserve">und </w:t>
      </w:r>
      <w:r w:rsidR="00DD0131" w:rsidRPr="000B5E1F">
        <w:rPr>
          <w:rFonts w:ascii="Arial" w:hAnsi="Arial" w:cs="Arial"/>
          <w:sz w:val="22"/>
          <w:szCs w:val="22"/>
          <w:lang w:val="de-DE"/>
        </w:rPr>
        <w:t>das Produktangebot für wachsende Marktsegmente zu erweitern.</w:t>
      </w:r>
      <w:r w:rsidR="00536FD1" w:rsidRPr="000B5E1F">
        <w:rPr>
          <w:rFonts w:ascii="Arial" w:hAnsi="Arial" w:cs="Arial"/>
          <w:sz w:val="22"/>
          <w:szCs w:val="22"/>
          <w:lang w:val="de-DE"/>
        </w:rPr>
        <w:t xml:space="preserve"> Unterstützt werden die Bemühungen von Clarios, dem weltweit führenden Anbieter von Niederspannungslösungen für die Automobilbranche.</w:t>
      </w:r>
    </w:p>
    <w:p w14:paraId="0926F74E" w14:textId="77777777" w:rsidR="00977A75" w:rsidRPr="000B5E1F" w:rsidRDefault="00977A75" w:rsidP="00977A75">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lang w:val="de-DE"/>
        </w:rPr>
      </w:pPr>
    </w:p>
    <w:p w14:paraId="0DEB9255" w14:textId="3098AEA5" w:rsidR="004E3570" w:rsidRPr="000B5E1F" w:rsidRDefault="00D4436C" w:rsidP="00977A75">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lang w:val="de-DE"/>
        </w:rPr>
      </w:pPr>
      <w:r w:rsidRPr="000B5E1F">
        <w:rPr>
          <w:rFonts w:ascii="Arial" w:hAnsi="Arial" w:cs="Arial"/>
          <w:b/>
          <w:bCs/>
          <w:sz w:val="22"/>
          <w:szCs w:val="22"/>
          <w:lang w:val="de-DE"/>
        </w:rPr>
        <w:t xml:space="preserve">Farbcodierte Produkte </w:t>
      </w:r>
      <w:r w:rsidR="00DD745F" w:rsidRPr="000B5E1F">
        <w:rPr>
          <w:rFonts w:ascii="Arial" w:hAnsi="Arial" w:cs="Arial"/>
          <w:b/>
          <w:bCs/>
          <w:sz w:val="22"/>
          <w:szCs w:val="22"/>
          <w:lang w:val="de-DE"/>
        </w:rPr>
        <w:t xml:space="preserve">werden den IAM-Auswahlprozess </w:t>
      </w:r>
      <w:r w:rsidR="00A85E75">
        <w:rPr>
          <w:rFonts w:ascii="Arial" w:hAnsi="Arial" w:cs="Arial"/>
          <w:b/>
          <w:bCs/>
          <w:sz w:val="22"/>
          <w:szCs w:val="22"/>
          <w:lang w:val="de-DE"/>
        </w:rPr>
        <w:t>optimieren</w:t>
      </w:r>
    </w:p>
    <w:p w14:paraId="21598BF7" w14:textId="77777777" w:rsidR="004E3570" w:rsidRDefault="00D4436C" w:rsidP="00977A75">
      <w:pPr>
        <w:tabs>
          <w:tab w:val="left" w:pos="6379"/>
          <w:tab w:val="left" w:pos="7938"/>
          <w:tab w:val="left" w:pos="9639"/>
        </w:tabs>
        <w:spacing w:before="0" w:line="360" w:lineRule="auto"/>
        <w:ind w:right="2234"/>
        <w:rPr>
          <w:rFonts w:cs="Arial"/>
          <w:szCs w:val="22"/>
          <w:lang w:val="de-DE"/>
        </w:rPr>
      </w:pPr>
      <w:r w:rsidRPr="000B5E1F">
        <w:rPr>
          <w:rFonts w:cs="Arial"/>
          <w:szCs w:val="22"/>
          <w:lang w:val="de-DE"/>
        </w:rPr>
        <w:t xml:space="preserve">Das neue </w:t>
      </w:r>
      <w:r w:rsidR="00D96D78" w:rsidRPr="000B5E1F">
        <w:rPr>
          <w:rFonts w:cs="Arial"/>
          <w:szCs w:val="22"/>
          <w:lang w:val="de-DE"/>
        </w:rPr>
        <w:t xml:space="preserve">VARTA-Produktportfolio ist nach Technologien gegliedert, was es den IAM-Partnern erleichtert, sich in der wachsenden Komplexität der Fahrzeugtypen zurechtzufinden. Jede Technologie innerhalb des Portfolios ist nun durch eine eindeutige </w:t>
      </w:r>
      <w:r w:rsidR="00173636" w:rsidRPr="000B5E1F">
        <w:rPr>
          <w:rFonts w:cs="Arial"/>
          <w:szCs w:val="22"/>
          <w:lang w:val="de-DE"/>
        </w:rPr>
        <w:t xml:space="preserve">Etikettenfarbe </w:t>
      </w:r>
      <w:r w:rsidR="00D96D78" w:rsidRPr="000B5E1F">
        <w:rPr>
          <w:rFonts w:cs="Arial"/>
          <w:szCs w:val="22"/>
          <w:lang w:val="de-DE"/>
        </w:rPr>
        <w:t>für alle Anwendungen gekennzeichnet: SLI-Batterien sind blau</w:t>
      </w:r>
      <w:r w:rsidR="008E7FDF" w:rsidRPr="000B5E1F">
        <w:rPr>
          <w:rFonts w:cs="Arial"/>
          <w:szCs w:val="22"/>
          <w:lang w:val="de-DE"/>
        </w:rPr>
        <w:t xml:space="preserve">, </w:t>
      </w:r>
      <w:r w:rsidR="00D96D78" w:rsidRPr="000B5E1F">
        <w:rPr>
          <w:rFonts w:cs="Arial"/>
          <w:szCs w:val="22"/>
          <w:lang w:val="de-DE"/>
        </w:rPr>
        <w:t xml:space="preserve">EFB-Batterien silbern und AGM-Batterien </w:t>
      </w:r>
      <w:r w:rsidR="008E7FDF" w:rsidRPr="000B5E1F">
        <w:rPr>
          <w:rFonts w:cs="Arial"/>
          <w:szCs w:val="22"/>
          <w:lang w:val="de-DE"/>
        </w:rPr>
        <w:t xml:space="preserve">mit </w:t>
      </w:r>
      <w:r w:rsidR="00D96D78" w:rsidRPr="000B5E1F">
        <w:rPr>
          <w:rFonts w:cs="Arial"/>
          <w:szCs w:val="22"/>
          <w:lang w:val="de-DE"/>
        </w:rPr>
        <w:t xml:space="preserve">einem goldenen Etikett gekennzeichnet. </w:t>
      </w:r>
      <w:r w:rsidR="00D96D78" w:rsidRPr="000B5E1F">
        <w:rPr>
          <w:rFonts w:cs="Arial"/>
          <w:szCs w:val="22"/>
          <w:lang w:val="de-DE"/>
        </w:rPr>
        <w:lastRenderedPageBreak/>
        <w:t xml:space="preserve">Das neue Portfolio ist </w:t>
      </w:r>
      <w:r w:rsidR="008E7FDF" w:rsidRPr="000B5E1F">
        <w:rPr>
          <w:rFonts w:cs="Arial"/>
          <w:szCs w:val="22"/>
          <w:lang w:val="de-DE"/>
        </w:rPr>
        <w:t>eine kundenorientierte Lösung</w:t>
      </w:r>
      <w:r w:rsidR="00D96D78" w:rsidRPr="000B5E1F">
        <w:rPr>
          <w:rFonts w:cs="Arial"/>
          <w:szCs w:val="22"/>
          <w:lang w:val="de-DE"/>
        </w:rPr>
        <w:t xml:space="preserve">, die die Auswahl vereinfacht und </w:t>
      </w:r>
      <w:r w:rsidR="008E3327" w:rsidRPr="000B5E1F">
        <w:rPr>
          <w:rFonts w:cs="Arial"/>
          <w:szCs w:val="22"/>
          <w:lang w:val="de-DE"/>
        </w:rPr>
        <w:t>wertvolle Zeit in der Werkstatt spart</w:t>
      </w:r>
      <w:r w:rsidR="00D96D78" w:rsidRPr="000B5E1F">
        <w:rPr>
          <w:rFonts w:cs="Arial"/>
          <w:szCs w:val="22"/>
          <w:lang w:val="de-DE"/>
        </w:rPr>
        <w:t>.</w:t>
      </w:r>
    </w:p>
    <w:p w14:paraId="502B3209" w14:textId="77777777" w:rsidR="00977A75" w:rsidRPr="000B5E1F" w:rsidRDefault="00977A75" w:rsidP="00977A75">
      <w:pPr>
        <w:tabs>
          <w:tab w:val="left" w:pos="6379"/>
          <w:tab w:val="left" w:pos="7938"/>
          <w:tab w:val="left" w:pos="9639"/>
        </w:tabs>
        <w:spacing w:before="0" w:line="360" w:lineRule="auto"/>
        <w:ind w:right="2234"/>
        <w:rPr>
          <w:rFonts w:cs="Arial"/>
          <w:szCs w:val="22"/>
          <w:lang w:val="de-DE"/>
        </w:rPr>
      </w:pPr>
    </w:p>
    <w:p w14:paraId="035B4858" w14:textId="088B28BF" w:rsidR="004E3570" w:rsidRPr="000B5E1F" w:rsidRDefault="00D4436C" w:rsidP="00977A75">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lang w:val="de-DE"/>
        </w:rPr>
      </w:pPr>
      <w:r w:rsidRPr="000B5E1F">
        <w:rPr>
          <w:rFonts w:ascii="Arial" w:hAnsi="Arial" w:cs="Arial"/>
          <w:b/>
          <w:bCs/>
          <w:sz w:val="22"/>
          <w:szCs w:val="22"/>
          <w:lang w:val="de-DE"/>
        </w:rPr>
        <w:t xml:space="preserve">Die neuen EFB H9 und AGM H3 </w:t>
      </w:r>
      <w:r w:rsidR="00536FD1" w:rsidRPr="000B5E1F">
        <w:rPr>
          <w:rFonts w:ascii="Arial" w:hAnsi="Arial" w:cs="Arial"/>
          <w:b/>
          <w:bCs/>
          <w:sz w:val="22"/>
          <w:szCs w:val="22"/>
          <w:lang w:val="de-DE"/>
        </w:rPr>
        <w:t xml:space="preserve">werden Start-Stopp-, Hybrid- </w:t>
      </w:r>
      <w:r w:rsidR="000018A3">
        <w:rPr>
          <w:rFonts w:ascii="Arial" w:hAnsi="Arial" w:cs="Arial"/>
          <w:b/>
          <w:bCs/>
          <w:sz w:val="22"/>
          <w:szCs w:val="22"/>
          <w:lang w:val="de-DE"/>
        </w:rPr>
        <w:br/>
      </w:r>
      <w:r w:rsidR="00536FD1" w:rsidRPr="000B5E1F">
        <w:rPr>
          <w:rFonts w:ascii="Arial" w:hAnsi="Arial" w:cs="Arial"/>
          <w:b/>
          <w:bCs/>
          <w:sz w:val="22"/>
          <w:szCs w:val="22"/>
          <w:lang w:val="de-DE"/>
        </w:rPr>
        <w:t>und Elektrofahrzeuge besser unterstützen</w:t>
      </w:r>
    </w:p>
    <w:p w14:paraId="5FF301A1" w14:textId="08689E97" w:rsidR="004E3570" w:rsidRDefault="00D4436C" w:rsidP="00977A75">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lang w:val="de-DE"/>
        </w:rPr>
      </w:pPr>
      <w:r w:rsidRPr="000B5E1F">
        <w:rPr>
          <w:rFonts w:ascii="Arial" w:hAnsi="Arial" w:cs="Arial"/>
          <w:sz w:val="22"/>
          <w:szCs w:val="22"/>
          <w:lang w:val="de-DE"/>
        </w:rPr>
        <w:t xml:space="preserve">Mit der rasanten Entwicklung der Automobilindustrie stellen neue Start-Stopp-, Hybrid- und Elektrofahrzeuge erhöhte Anforderungen an ihre </w:t>
      </w:r>
      <w:r w:rsidR="00BD5456" w:rsidRPr="000B5E1F">
        <w:rPr>
          <w:rFonts w:ascii="Arial" w:hAnsi="Arial" w:cs="Arial"/>
          <w:sz w:val="22"/>
          <w:szCs w:val="22"/>
          <w:lang w:val="de-DE"/>
        </w:rPr>
        <w:t>Niederspannungsnetze und Batterien. Um diese neuen Fahrzeuge besser</w:t>
      </w:r>
      <w:r w:rsidR="000018A3">
        <w:rPr>
          <w:rFonts w:ascii="Arial" w:hAnsi="Arial" w:cs="Arial"/>
          <w:sz w:val="22"/>
          <w:szCs w:val="22"/>
          <w:lang w:val="de-DE"/>
        </w:rPr>
        <w:t xml:space="preserve"> </w:t>
      </w:r>
      <w:r w:rsidR="00A85E75">
        <w:rPr>
          <w:rFonts w:ascii="Arial" w:hAnsi="Arial" w:cs="Arial"/>
          <w:sz w:val="22"/>
          <w:szCs w:val="22"/>
          <w:lang w:val="de-DE"/>
        </w:rPr>
        <w:t>abzudecken</w:t>
      </w:r>
      <w:r w:rsidR="00BD5456" w:rsidRPr="000B5E1F">
        <w:rPr>
          <w:rFonts w:ascii="Arial" w:hAnsi="Arial" w:cs="Arial"/>
          <w:sz w:val="22"/>
          <w:szCs w:val="22"/>
          <w:lang w:val="de-DE"/>
        </w:rPr>
        <w:t xml:space="preserve">, wird VARTA </w:t>
      </w:r>
      <w:r w:rsidR="0056305C" w:rsidRPr="000B5E1F">
        <w:rPr>
          <w:rFonts w:ascii="Arial" w:hAnsi="Arial" w:cs="Arial"/>
          <w:sz w:val="22"/>
          <w:szCs w:val="22"/>
          <w:lang w:val="de-DE"/>
        </w:rPr>
        <w:t>neue EFB H9</w:t>
      </w:r>
      <w:r w:rsidR="000018A3">
        <w:rPr>
          <w:rFonts w:ascii="Arial" w:hAnsi="Arial" w:cs="Arial"/>
          <w:sz w:val="22"/>
          <w:szCs w:val="22"/>
          <w:lang w:val="de-DE"/>
        </w:rPr>
        <w:t>-</w:t>
      </w:r>
      <w:r w:rsidR="0056305C" w:rsidRPr="000B5E1F">
        <w:rPr>
          <w:rFonts w:ascii="Arial" w:hAnsi="Arial" w:cs="Arial"/>
          <w:sz w:val="22"/>
          <w:szCs w:val="22"/>
          <w:lang w:val="de-DE"/>
        </w:rPr>
        <w:t xml:space="preserve"> und AGM H3</w:t>
      </w:r>
      <w:r w:rsidR="000018A3">
        <w:rPr>
          <w:rFonts w:ascii="Arial" w:hAnsi="Arial" w:cs="Arial"/>
          <w:sz w:val="22"/>
          <w:szCs w:val="22"/>
          <w:lang w:val="de-DE"/>
        </w:rPr>
        <w:t>-</w:t>
      </w:r>
      <w:r w:rsidR="0056305C" w:rsidRPr="000B5E1F">
        <w:rPr>
          <w:rFonts w:ascii="Arial" w:hAnsi="Arial" w:cs="Arial"/>
          <w:sz w:val="22"/>
          <w:szCs w:val="22"/>
          <w:lang w:val="de-DE"/>
        </w:rPr>
        <w:t xml:space="preserve">Batterien </w:t>
      </w:r>
      <w:r w:rsidR="00BD5456" w:rsidRPr="000B5E1F">
        <w:rPr>
          <w:rFonts w:ascii="Arial" w:hAnsi="Arial" w:cs="Arial"/>
          <w:sz w:val="22"/>
          <w:szCs w:val="22"/>
          <w:lang w:val="de-DE"/>
        </w:rPr>
        <w:t>auf den Markt bringen</w:t>
      </w:r>
      <w:r w:rsidR="0056305C" w:rsidRPr="000B5E1F">
        <w:rPr>
          <w:rFonts w:ascii="Arial" w:hAnsi="Arial" w:cs="Arial"/>
          <w:sz w:val="22"/>
          <w:szCs w:val="22"/>
          <w:lang w:val="de-DE"/>
        </w:rPr>
        <w:t xml:space="preserve">. </w:t>
      </w:r>
      <w:r w:rsidR="008975E4" w:rsidRPr="000B5E1F">
        <w:rPr>
          <w:rFonts w:ascii="Arial" w:hAnsi="Arial" w:cs="Arial"/>
          <w:sz w:val="22"/>
          <w:szCs w:val="22"/>
          <w:lang w:val="de-DE"/>
        </w:rPr>
        <w:t xml:space="preserve">Diese neuen Produkte bieten eine </w:t>
      </w:r>
      <w:r w:rsidR="00A85E75">
        <w:rPr>
          <w:rFonts w:ascii="Arial" w:hAnsi="Arial" w:cs="Arial"/>
          <w:sz w:val="22"/>
          <w:szCs w:val="22"/>
          <w:lang w:val="de-DE"/>
        </w:rPr>
        <w:t>höhere</w:t>
      </w:r>
      <w:r w:rsidR="008975E4" w:rsidRPr="000B5E1F">
        <w:rPr>
          <w:rFonts w:ascii="Arial" w:hAnsi="Arial" w:cs="Arial"/>
          <w:sz w:val="22"/>
          <w:szCs w:val="22"/>
          <w:lang w:val="de-DE"/>
        </w:rPr>
        <w:t xml:space="preserve"> Leistung unter anspruchsvollen Bedingungen und tragen dazu bei, dass neue Fahrzeuge effizient und zuverlässig funktionieren.</w:t>
      </w:r>
    </w:p>
    <w:p w14:paraId="2CE800A2" w14:textId="77777777" w:rsidR="00977A75" w:rsidRPr="000B5E1F" w:rsidRDefault="00977A75" w:rsidP="00977A75">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lang w:val="de-DE"/>
        </w:rPr>
      </w:pPr>
    </w:p>
    <w:p w14:paraId="08925708" w14:textId="0EF282A8" w:rsidR="004E3570" w:rsidRPr="000B5E1F" w:rsidRDefault="00D4436C" w:rsidP="00977A75">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lang w:val="de-DE"/>
        </w:rPr>
      </w:pPr>
      <w:r w:rsidRPr="000B5E1F">
        <w:rPr>
          <w:rFonts w:ascii="Arial" w:hAnsi="Arial" w:cs="Arial"/>
          <w:b/>
          <w:bCs/>
          <w:sz w:val="22"/>
          <w:szCs w:val="22"/>
          <w:lang w:val="de-DE"/>
        </w:rPr>
        <w:t>VARTA ProMotive-Produktlinie mit neuen EFB A-Type</w:t>
      </w:r>
      <w:r w:rsidR="000018A3">
        <w:rPr>
          <w:rFonts w:ascii="Arial" w:hAnsi="Arial" w:cs="Arial"/>
          <w:b/>
          <w:bCs/>
          <w:sz w:val="22"/>
          <w:szCs w:val="22"/>
          <w:lang w:val="de-DE"/>
        </w:rPr>
        <w:t>n</w:t>
      </w:r>
      <w:r w:rsidRPr="000B5E1F">
        <w:rPr>
          <w:rFonts w:ascii="Arial" w:hAnsi="Arial" w:cs="Arial"/>
          <w:b/>
          <w:bCs/>
          <w:sz w:val="22"/>
          <w:szCs w:val="22"/>
          <w:lang w:val="de-DE"/>
        </w:rPr>
        <w:t xml:space="preserve"> und </w:t>
      </w:r>
      <w:r w:rsidR="000018A3">
        <w:rPr>
          <w:rFonts w:ascii="Arial" w:hAnsi="Arial" w:cs="Arial"/>
          <w:b/>
          <w:bCs/>
          <w:sz w:val="22"/>
          <w:szCs w:val="22"/>
          <w:lang w:val="de-DE"/>
        </w:rPr>
        <w:br/>
      </w:r>
      <w:r w:rsidRPr="000B5E1F">
        <w:rPr>
          <w:rFonts w:ascii="Arial" w:hAnsi="Arial" w:cs="Arial"/>
          <w:b/>
          <w:bCs/>
          <w:sz w:val="22"/>
          <w:szCs w:val="22"/>
          <w:lang w:val="de-DE"/>
        </w:rPr>
        <w:t>AGM B-Type</w:t>
      </w:r>
      <w:r w:rsidR="000018A3">
        <w:rPr>
          <w:rFonts w:ascii="Arial" w:hAnsi="Arial" w:cs="Arial"/>
          <w:b/>
          <w:bCs/>
          <w:sz w:val="22"/>
          <w:szCs w:val="22"/>
          <w:lang w:val="de-DE"/>
        </w:rPr>
        <w:t>n</w:t>
      </w:r>
      <w:r w:rsidRPr="000B5E1F">
        <w:rPr>
          <w:rFonts w:ascii="Arial" w:hAnsi="Arial" w:cs="Arial"/>
          <w:b/>
          <w:bCs/>
          <w:sz w:val="22"/>
          <w:szCs w:val="22"/>
          <w:lang w:val="de-DE"/>
        </w:rPr>
        <w:t xml:space="preserve"> </w:t>
      </w:r>
      <w:r w:rsidR="00A85E75">
        <w:rPr>
          <w:rFonts w:ascii="Arial" w:hAnsi="Arial" w:cs="Arial"/>
          <w:b/>
          <w:bCs/>
          <w:sz w:val="22"/>
          <w:szCs w:val="22"/>
          <w:lang w:val="de-DE"/>
        </w:rPr>
        <w:t>erweitert</w:t>
      </w:r>
    </w:p>
    <w:p w14:paraId="3E204393" w14:textId="3DE2DC4A" w:rsidR="00977A75" w:rsidRDefault="00D4436C" w:rsidP="00977A75">
      <w:pPr>
        <w:tabs>
          <w:tab w:val="left" w:pos="6379"/>
          <w:tab w:val="left" w:pos="7938"/>
          <w:tab w:val="left" w:pos="9639"/>
        </w:tabs>
        <w:spacing w:before="0" w:line="360" w:lineRule="auto"/>
        <w:ind w:right="2234"/>
        <w:rPr>
          <w:rFonts w:cs="Arial"/>
          <w:szCs w:val="22"/>
          <w:lang w:val="de-DE"/>
        </w:rPr>
      </w:pPr>
      <w:r w:rsidRPr="000B5E1F">
        <w:rPr>
          <w:rFonts w:cs="Arial"/>
          <w:szCs w:val="22"/>
          <w:lang w:val="de-DE"/>
        </w:rPr>
        <w:t xml:space="preserve">Das </w:t>
      </w:r>
      <w:r w:rsidR="00A85E75">
        <w:rPr>
          <w:rFonts w:cs="Arial"/>
          <w:szCs w:val="22"/>
          <w:lang w:val="de-DE"/>
        </w:rPr>
        <w:t>Nutzfahrzeug</w:t>
      </w:r>
      <w:r w:rsidR="000018A3">
        <w:rPr>
          <w:rFonts w:cs="Arial"/>
          <w:szCs w:val="22"/>
          <w:lang w:val="de-DE"/>
        </w:rPr>
        <w:t>s</w:t>
      </w:r>
      <w:r w:rsidR="00A85E75">
        <w:rPr>
          <w:rFonts w:cs="Arial"/>
          <w:szCs w:val="22"/>
          <w:lang w:val="de-DE"/>
        </w:rPr>
        <w:t xml:space="preserve">egment </w:t>
      </w:r>
      <w:r w:rsidRPr="000B5E1F">
        <w:rPr>
          <w:rFonts w:cs="Arial"/>
          <w:szCs w:val="22"/>
          <w:lang w:val="de-DE"/>
        </w:rPr>
        <w:t>befindet sich im Umbruch, wobei VARTA eine Vorreiterrolle spielt. Die Zusammenlegung der Produktlinien ProMotive Super Heavy Duty und ProMotive Heavy</w:t>
      </w:r>
      <w:r w:rsidR="000018A3">
        <w:rPr>
          <w:rFonts w:cs="Arial"/>
          <w:szCs w:val="22"/>
          <w:lang w:val="de-DE"/>
        </w:rPr>
        <w:t xml:space="preserve"> </w:t>
      </w:r>
      <w:r w:rsidRPr="000B5E1F">
        <w:rPr>
          <w:rFonts w:cs="Arial"/>
          <w:szCs w:val="22"/>
          <w:lang w:val="de-DE"/>
        </w:rPr>
        <w:t xml:space="preserve">Duty sowie die Einführung der neuen EFB A-Typ- und AGM B-Typ-Produkte ist ein strategischer Schritt zur Vereinfachung des Produktangebots bei gleichzeitiger Verbesserung seiner Relevanz für die heutige Lkw-Branche. </w:t>
      </w:r>
    </w:p>
    <w:p w14:paraId="3BEA7D90" w14:textId="77777777" w:rsidR="00977A75" w:rsidRDefault="00977A75" w:rsidP="00977A75">
      <w:pPr>
        <w:tabs>
          <w:tab w:val="left" w:pos="6379"/>
          <w:tab w:val="left" w:pos="7938"/>
          <w:tab w:val="left" w:pos="9639"/>
        </w:tabs>
        <w:spacing w:before="0" w:line="360" w:lineRule="auto"/>
        <w:ind w:right="2234"/>
        <w:rPr>
          <w:rFonts w:cs="Arial"/>
          <w:szCs w:val="22"/>
          <w:lang w:val="de-DE"/>
        </w:rPr>
      </w:pPr>
    </w:p>
    <w:p w14:paraId="712183B4" w14:textId="59E8BC25" w:rsidR="004E3570" w:rsidRDefault="00D4436C" w:rsidP="00977A75">
      <w:pPr>
        <w:tabs>
          <w:tab w:val="left" w:pos="6379"/>
          <w:tab w:val="left" w:pos="7938"/>
          <w:tab w:val="left" w:pos="9639"/>
        </w:tabs>
        <w:spacing w:before="0" w:line="360" w:lineRule="auto"/>
        <w:ind w:right="2234"/>
        <w:rPr>
          <w:rFonts w:cs="Arial"/>
          <w:szCs w:val="22"/>
          <w:lang w:val="de-DE"/>
        </w:rPr>
      </w:pPr>
      <w:r w:rsidRPr="000B5E1F">
        <w:rPr>
          <w:rFonts w:cs="Arial"/>
          <w:szCs w:val="22"/>
          <w:lang w:val="de-DE"/>
        </w:rPr>
        <w:t xml:space="preserve">Da </w:t>
      </w:r>
      <w:r w:rsidR="00A85E75">
        <w:rPr>
          <w:rFonts w:cs="Arial"/>
          <w:szCs w:val="22"/>
          <w:lang w:val="de-DE"/>
        </w:rPr>
        <w:t>Lkw</w:t>
      </w:r>
      <w:r w:rsidRPr="000B5E1F">
        <w:rPr>
          <w:rFonts w:cs="Arial"/>
          <w:szCs w:val="22"/>
          <w:lang w:val="de-DE"/>
        </w:rPr>
        <w:t xml:space="preserve"> und andere Schwerlastfahrzeuge zunehmend auf hochentwickelte Niederspannungssysteme angewiesen sind, war die Nachfrage nach zuverlässigen Stromversorgungslösungen noch nie so groß. Die AGM-Technologie von VARTA, die jetzt ein Eckpfeiler des Portfolios für Nutzfahrzeuge ist, wurde speziell für diese Anforderungen entwickelt. AGM-Batterien stellen nicht nur sicher, dass kritische Systeme wie Licht, Bremsen und Lenkung auch bei Ausfall des Hochspannungssystems funktionsfähig bleiben, sondern sie reduzieren auch die Leerlaufzeit erheblich </w:t>
      </w:r>
      <w:r w:rsidR="000018A3" w:rsidRPr="000018A3">
        <w:rPr>
          <w:rFonts w:cs="Arial"/>
          <w:szCs w:val="22"/>
          <w:lang w:val="de-DE"/>
        </w:rPr>
        <w:t>–</w:t>
      </w:r>
      <w:r w:rsidR="00C77891" w:rsidRPr="000B5E1F">
        <w:rPr>
          <w:rFonts w:cs="Arial"/>
          <w:szCs w:val="22"/>
          <w:lang w:val="de-DE"/>
        </w:rPr>
        <w:t xml:space="preserve"> </w:t>
      </w:r>
      <w:r w:rsidRPr="000B5E1F">
        <w:rPr>
          <w:rFonts w:cs="Arial"/>
          <w:szCs w:val="22"/>
          <w:lang w:val="de-DE"/>
        </w:rPr>
        <w:t xml:space="preserve">laut TÜV Nord* um bis zu 73 </w:t>
      </w:r>
      <w:r w:rsidR="00977A75">
        <w:rPr>
          <w:rFonts w:cs="Arial"/>
          <w:szCs w:val="22"/>
          <w:lang w:val="de-DE"/>
        </w:rPr>
        <w:t>Prozent</w:t>
      </w:r>
      <w:r w:rsidRPr="000B5E1F">
        <w:rPr>
          <w:rFonts w:cs="Arial"/>
          <w:szCs w:val="22"/>
          <w:lang w:val="de-DE"/>
        </w:rPr>
        <w:t xml:space="preserve"> </w:t>
      </w:r>
      <w:r w:rsidR="000018A3" w:rsidRPr="000018A3">
        <w:rPr>
          <w:rFonts w:cs="Arial"/>
          <w:szCs w:val="22"/>
          <w:lang w:val="de-DE"/>
        </w:rPr>
        <w:t>–</w:t>
      </w:r>
      <w:r w:rsidR="000018A3">
        <w:rPr>
          <w:rFonts w:cs="Arial"/>
          <w:szCs w:val="22"/>
          <w:lang w:val="de-DE"/>
        </w:rPr>
        <w:t>,</w:t>
      </w:r>
      <w:r w:rsidR="00C77891" w:rsidRPr="000B5E1F">
        <w:rPr>
          <w:rFonts w:cs="Arial"/>
          <w:szCs w:val="22"/>
          <w:lang w:val="de-DE"/>
        </w:rPr>
        <w:t xml:space="preserve"> </w:t>
      </w:r>
      <w:r w:rsidRPr="000B5E1F">
        <w:rPr>
          <w:rFonts w:cs="Arial"/>
          <w:szCs w:val="22"/>
          <w:lang w:val="de-DE"/>
        </w:rPr>
        <w:t xml:space="preserve">was zu erheblichen </w:t>
      </w:r>
      <w:r w:rsidRPr="000B5E1F">
        <w:rPr>
          <w:rFonts w:cs="Arial"/>
          <w:szCs w:val="22"/>
          <w:lang w:val="de-DE"/>
        </w:rPr>
        <w:lastRenderedPageBreak/>
        <w:t>Einsparungen bei den Kraftstoffkosten und zur Verringerung der CO</w:t>
      </w:r>
      <w:r w:rsidRPr="000018A3">
        <w:rPr>
          <w:rFonts w:cs="Arial"/>
          <w:szCs w:val="22"/>
          <w:vertAlign w:val="subscript"/>
          <w:lang w:val="de-DE"/>
        </w:rPr>
        <w:t>2</w:t>
      </w:r>
      <w:r w:rsidRPr="000B5E1F">
        <w:rPr>
          <w:rFonts w:cs="Arial"/>
          <w:szCs w:val="22"/>
          <w:lang w:val="de-DE"/>
        </w:rPr>
        <w:t>-Emissionen führt. Dies macht die VARTA AGM-Batterien zu einem unverzichtbaren Bestandteil für jeden Fuhrpark, der seine Effizienz und Nachhaltigkeit verbessern möchte.</w:t>
      </w:r>
    </w:p>
    <w:p w14:paraId="013BFE21" w14:textId="77777777" w:rsidR="00977A75" w:rsidRPr="000B5E1F" w:rsidRDefault="00977A75" w:rsidP="00977A75">
      <w:pPr>
        <w:tabs>
          <w:tab w:val="left" w:pos="6379"/>
          <w:tab w:val="left" w:pos="7938"/>
          <w:tab w:val="left" w:pos="9639"/>
        </w:tabs>
        <w:spacing w:before="0" w:line="360" w:lineRule="auto"/>
        <w:ind w:right="2234"/>
        <w:rPr>
          <w:rFonts w:cs="Arial"/>
          <w:szCs w:val="22"/>
          <w:lang w:val="de-DE"/>
        </w:rPr>
      </w:pPr>
    </w:p>
    <w:p w14:paraId="308FC75F" w14:textId="5086CA15" w:rsidR="00977A75" w:rsidRDefault="00FA51AF" w:rsidP="00977A75">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lang w:val="de-DE"/>
        </w:rPr>
      </w:pPr>
      <w:r w:rsidRPr="000B5E1F">
        <w:rPr>
          <w:rFonts w:ascii="Arial" w:hAnsi="Arial" w:cs="Arial"/>
          <w:b/>
          <w:bCs/>
          <w:sz w:val="22"/>
          <w:szCs w:val="22"/>
          <w:lang w:val="de-DE"/>
        </w:rPr>
        <w:t xml:space="preserve">Die neue </w:t>
      </w:r>
      <w:r w:rsidR="004878A6" w:rsidRPr="000B5E1F">
        <w:rPr>
          <w:rFonts w:ascii="Arial" w:hAnsi="Arial" w:cs="Arial"/>
          <w:b/>
          <w:bCs/>
          <w:sz w:val="22"/>
          <w:szCs w:val="22"/>
          <w:lang w:val="de-DE"/>
        </w:rPr>
        <w:t xml:space="preserve">Li-Ion-Technologie </w:t>
      </w:r>
      <w:r w:rsidRPr="000B5E1F">
        <w:rPr>
          <w:rFonts w:ascii="Arial" w:hAnsi="Arial" w:cs="Arial"/>
          <w:b/>
          <w:bCs/>
          <w:sz w:val="22"/>
          <w:szCs w:val="22"/>
          <w:lang w:val="de-DE"/>
        </w:rPr>
        <w:t>wird den wachsenden Freizeitmarkt und die Fahrzeuge unterstützen</w:t>
      </w:r>
    </w:p>
    <w:p w14:paraId="1C79CEC8" w14:textId="6552A51F" w:rsidR="00977A75" w:rsidRDefault="00D4436C" w:rsidP="00977A75">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lang w:val="de-DE"/>
        </w:rPr>
      </w:pPr>
      <w:r w:rsidRPr="000B5E1F">
        <w:rPr>
          <w:rFonts w:ascii="Arial" w:hAnsi="Arial" w:cs="Arial"/>
          <w:sz w:val="22"/>
          <w:szCs w:val="22"/>
          <w:lang w:val="de-DE"/>
        </w:rPr>
        <w:t xml:space="preserve">Wenn man sich vom Stromnetz trennt, muss man nicht auf </w:t>
      </w:r>
      <w:r w:rsidR="00A9373E" w:rsidRPr="000B5E1F">
        <w:rPr>
          <w:rFonts w:ascii="Arial" w:hAnsi="Arial" w:cs="Arial"/>
          <w:sz w:val="22"/>
          <w:szCs w:val="22"/>
          <w:lang w:val="de-DE"/>
        </w:rPr>
        <w:t xml:space="preserve">Strom oder Luxus verzichten. </w:t>
      </w:r>
      <w:r>
        <w:rPr>
          <w:rFonts w:ascii="Arial" w:hAnsi="Arial" w:cs="Arial"/>
          <w:sz w:val="22"/>
          <w:szCs w:val="22"/>
          <w:lang w:val="de-DE"/>
        </w:rPr>
        <w:t>Die</w:t>
      </w:r>
      <w:r w:rsidRPr="000B5E1F">
        <w:rPr>
          <w:rFonts w:ascii="Arial" w:hAnsi="Arial" w:cs="Arial"/>
          <w:sz w:val="22"/>
          <w:szCs w:val="22"/>
          <w:lang w:val="de-DE"/>
        </w:rPr>
        <w:t xml:space="preserve"> </w:t>
      </w:r>
      <w:r w:rsidR="00FA51AF" w:rsidRPr="000B5E1F">
        <w:rPr>
          <w:rFonts w:ascii="Arial" w:hAnsi="Arial" w:cs="Arial"/>
          <w:sz w:val="22"/>
          <w:szCs w:val="22"/>
          <w:lang w:val="de-DE"/>
        </w:rPr>
        <w:t>neue</w:t>
      </w:r>
      <w:r>
        <w:rPr>
          <w:rFonts w:ascii="Arial" w:hAnsi="Arial" w:cs="Arial"/>
          <w:sz w:val="22"/>
          <w:szCs w:val="22"/>
          <w:lang w:val="de-DE"/>
        </w:rPr>
        <w:t>n</w:t>
      </w:r>
      <w:r w:rsidR="00FA51AF" w:rsidRPr="000B5E1F">
        <w:rPr>
          <w:rFonts w:ascii="Arial" w:hAnsi="Arial" w:cs="Arial"/>
          <w:sz w:val="22"/>
          <w:szCs w:val="22"/>
          <w:lang w:val="de-DE"/>
        </w:rPr>
        <w:t xml:space="preserve"> Premium-Lithium-Ionen-Batterien (Li-Ion) </w:t>
      </w:r>
      <w:r>
        <w:rPr>
          <w:rFonts w:ascii="Arial" w:hAnsi="Arial" w:cs="Arial"/>
          <w:sz w:val="22"/>
          <w:szCs w:val="22"/>
          <w:lang w:val="de-DE"/>
        </w:rPr>
        <w:t xml:space="preserve">von VARTA </w:t>
      </w:r>
      <w:r w:rsidR="00FA51AF" w:rsidRPr="000B5E1F">
        <w:rPr>
          <w:rFonts w:ascii="Arial" w:hAnsi="Arial" w:cs="Arial"/>
          <w:sz w:val="22"/>
          <w:szCs w:val="22"/>
          <w:lang w:val="de-DE"/>
        </w:rPr>
        <w:t xml:space="preserve">wurden entwickelt, um den wachsenden Anforderungen des Freizeitmarktes gerecht zu werden, insbesondere bei Deep-Cycle-Anwendungen wie Caravaning und Bootsbetrieb. Diese Batterien stellen einen bedeutenden Technologiesprung dar, denn sie bieten eine bis zu doppelt so hohe nutzbare Kapazität und mehr als 3.000 Zyklen und das bei einer Gewichtsreduzierung von etwa 45 </w:t>
      </w:r>
      <w:r w:rsidR="00977A75">
        <w:rPr>
          <w:rFonts w:ascii="Arial" w:hAnsi="Arial" w:cs="Arial"/>
          <w:sz w:val="22"/>
          <w:szCs w:val="22"/>
          <w:lang w:val="de-DE"/>
        </w:rPr>
        <w:t>Prozent</w:t>
      </w:r>
      <w:r w:rsidR="00FA51AF" w:rsidRPr="000B5E1F">
        <w:rPr>
          <w:rFonts w:ascii="Arial" w:hAnsi="Arial" w:cs="Arial"/>
          <w:sz w:val="22"/>
          <w:szCs w:val="22"/>
          <w:lang w:val="de-DE"/>
        </w:rPr>
        <w:t xml:space="preserve"> im Vergleich zu herkömmlichen Blei-Säure-Batterien.</w:t>
      </w:r>
    </w:p>
    <w:p w14:paraId="4D962716" w14:textId="77777777" w:rsidR="00977A75" w:rsidRDefault="00977A75" w:rsidP="00977A75">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lang w:val="de-DE"/>
        </w:rPr>
      </w:pPr>
    </w:p>
    <w:p w14:paraId="324D4F81" w14:textId="07FE9B3D" w:rsidR="004E3570" w:rsidRDefault="00FA51AF" w:rsidP="00977A75">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lang w:val="de-DE"/>
        </w:rPr>
      </w:pPr>
      <w:r w:rsidRPr="000B5E1F">
        <w:rPr>
          <w:rFonts w:ascii="Arial" w:hAnsi="Arial" w:cs="Arial"/>
          <w:sz w:val="22"/>
          <w:szCs w:val="22"/>
          <w:lang w:val="de-DE"/>
        </w:rPr>
        <w:t>D</w:t>
      </w:r>
      <w:r w:rsidR="00D4436C">
        <w:rPr>
          <w:rFonts w:ascii="Arial" w:hAnsi="Arial" w:cs="Arial"/>
          <w:sz w:val="22"/>
          <w:szCs w:val="22"/>
          <w:lang w:val="de-DE"/>
        </w:rPr>
        <w:t>as</w:t>
      </w:r>
      <w:r w:rsidRPr="000B5E1F">
        <w:rPr>
          <w:rFonts w:ascii="Arial" w:hAnsi="Arial" w:cs="Arial"/>
          <w:sz w:val="22"/>
          <w:szCs w:val="22"/>
          <w:lang w:val="de-DE"/>
        </w:rPr>
        <w:t xml:space="preserve"> neue Li-Ion-</w:t>
      </w:r>
      <w:r w:rsidR="00D4436C">
        <w:rPr>
          <w:rFonts w:ascii="Arial" w:hAnsi="Arial" w:cs="Arial"/>
          <w:sz w:val="22"/>
          <w:szCs w:val="22"/>
          <w:lang w:val="de-DE"/>
        </w:rPr>
        <w:t>Portfolio</w:t>
      </w:r>
      <w:r w:rsidRPr="000B5E1F">
        <w:rPr>
          <w:rFonts w:ascii="Arial" w:hAnsi="Arial" w:cs="Arial"/>
          <w:sz w:val="22"/>
          <w:szCs w:val="22"/>
          <w:lang w:val="de-DE"/>
        </w:rPr>
        <w:t xml:space="preserve"> ist außerdem mit fortschrittlichen intelligenten Konnektivitätsmerkmalen ausgestattet, darunter Bluetooth und CAN-Bus-Kommunikation, die es dem </w:t>
      </w:r>
      <w:r w:rsidR="00D4436C">
        <w:rPr>
          <w:rFonts w:ascii="Arial" w:hAnsi="Arial" w:cs="Arial"/>
          <w:sz w:val="22"/>
          <w:szCs w:val="22"/>
          <w:lang w:val="de-DE"/>
        </w:rPr>
        <w:t>Fahrer</w:t>
      </w:r>
      <w:r w:rsidRPr="000B5E1F">
        <w:rPr>
          <w:rFonts w:ascii="Arial" w:hAnsi="Arial" w:cs="Arial"/>
          <w:sz w:val="22"/>
          <w:szCs w:val="22"/>
          <w:lang w:val="de-DE"/>
        </w:rPr>
        <w:t xml:space="preserve"> ermöglichen, den Batteriestatus in Echtzeit zu überwachen und die Leistung für verschiedene Anwendungen zu optimieren. Darüber hinaus sind die Li-Ion-Batterien so konstruiert, dass sie rauen Bedingungen wie Wintercamping oder nassen und feuchten Umgebungen standhalten, wobei die Schutzart IP67 einen zuverlässigen Betrieb auch unter extremen Bedingungen gewährleistet. Diese Markteinführung unterstreicht das Engagement von VARTA, den Markt mit Innovationen anzuführen und den Kunden modernste Energielösungen zu bieten, die ihren mobilen Lebensstil verbessern.</w:t>
      </w:r>
    </w:p>
    <w:p w14:paraId="51CBBB3E" w14:textId="77777777" w:rsidR="00977A75" w:rsidRPr="00977A75" w:rsidRDefault="00977A75" w:rsidP="00977A75">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lang w:val="de-DE"/>
        </w:rPr>
      </w:pPr>
    </w:p>
    <w:p w14:paraId="3382B533" w14:textId="77777777" w:rsidR="00977A75" w:rsidRDefault="00977A75">
      <w:pPr>
        <w:spacing w:before="0" w:line="240" w:lineRule="auto"/>
        <w:rPr>
          <w:rFonts w:cs="Arial"/>
          <w:b/>
          <w:bCs/>
          <w:szCs w:val="22"/>
          <w:lang w:val="de-DE"/>
        </w:rPr>
      </w:pPr>
      <w:r>
        <w:rPr>
          <w:rFonts w:cs="Arial"/>
          <w:b/>
          <w:bCs/>
          <w:szCs w:val="22"/>
          <w:lang w:val="de-DE"/>
        </w:rPr>
        <w:br w:type="page"/>
      </w:r>
    </w:p>
    <w:p w14:paraId="5AEFE8AB" w14:textId="61DCB3B5" w:rsidR="004E3570" w:rsidRPr="000B5E1F" w:rsidRDefault="00D4436C" w:rsidP="00977A75">
      <w:pPr>
        <w:pStyle w:val="StandardWeb"/>
        <w:tabs>
          <w:tab w:val="left" w:pos="6379"/>
          <w:tab w:val="left" w:pos="7938"/>
          <w:tab w:val="left" w:pos="9639"/>
        </w:tabs>
        <w:spacing w:before="0" w:beforeAutospacing="0" w:after="0" w:afterAutospacing="0" w:line="360" w:lineRule="auto"/>
        <w:ind w:right="2234"/>
        <w:rPr>
          <w:rFonts w:ascii="Arial" w:hAnsi="Arial" w:cs="Arial"/>
          <w:b/>
          <w:bCs/>
          <w:sz w:val="22"/>
          <w:szCs w:val="22"/>
          <w:lang w:val="de-DE"/>
        </w:rPr>
      </w:pPr>
      <w:r w:rsidRPr="000B5E1F">
        <w:rPr>
          <w:rFonts w:ascii="Arial" w:hAnsi="Arial" w:cs="Arial"/>
          <w:b/>
          <w:bCs/>
          <w:sz w:val="22"/>
          <w:szCs w:val="22"/>
          <w:lang w:val="de-DE"/>
        </w:rPr>
        <w:lastRenderedPageBreak/>
        <w:t>Die Produkte von VARTA Automotive</w:t>
      </w:r>
      <w:r w:rsidR="000018A3">
        <w:rPr>
          <w:rFonts w:ascii="Arial" w:hAnsi="Arial" w:cs="Arial"/>
          <w:b/>
          <w:bCs/>
          <w:sz w:val="22"/>
          <w:szCs w:val="22"/>
          <w:lang w:val="de-DE"/>
        </w:rPr>
        <w:t xml:space="preserve"> </w:t>
      </w:r>
      <w:r w:rsidRPr="000B5E1F">
        <w:rPr>
          <w:rFonts w:ascii="Arial" w:hAnsi="Arial" w:cs="Arial"/>
          <w:b/>
          <w:bCs/>
          <w:sz w:val="22"/>
          <w:szCs w:val="22"/>
          <w:lang w:val="de-DE"/>
        </w:rPr>
        <w:t xml:space="preserve">werden von </w:t>
      </w:r>
      <w:r w:rsidR="00642195" w:rsidRPr="000B5E1F">
        <w:rPr>
          <w:rFonts w:ascii="Arial" w:hAnsi="Arial" w:cs="Arial"/>
          <w:b/>
          <w:bCs/>
          <w:sz w:val="22"/>
          <w:szCs w:val="22"/>
          <w:lang w:val="de-DE"/>
        </w:rPr>
        <w:t xml:space="preserve">Clarios </w:t>
      </w:r>
      <w:r w:rsidRPr="000B5E1F">
        <w:rPr>
          <w:rFonts w:ascii="Arial" w:hAnsi="Arial" w:cs="Arial"/>
          <w:b/>
          <w:bCs/>
          <w:sz w:val="22"/>
          <w:szCs w:val="22"/>
          <w:lang w:val="de-DE"/>
        </w:rPr>
        <w:t>unterstützt</w:t>
      </w:r>
    </w:p>
    <w:p w14:paraId="40BDDC09" w14:textId="316A0B1B" w:rsidR="004E3570" w:rsidRDefault="00D4436C" w:rsidP="00977A75">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lang w:val="de-DE"/>
        </w:rPr>
      </w:pPr>
      <w:r w:rsidRPr="000B5E1F">
        <w:rPr>
          <w:rFonts w:ascii="Arial" w:hAnsi="Arial" w:cs="Arial"/>
          <w:sz w:val="22"/>
          <w:szCs w:val="22"/>
          <w:lang w:val="de-DE"/>
        </w:rPr>
        <w:t xml:space="preserve">Autofahrer in Europa und sogar in der ganzen Welt vertrauen seit mehr als 130 Jahren auf VARTA-Batterien. </w:t>
      </w:r>
      <w:r w:rsidR="00DB2BA1" w:rsidRPr="000B5E1F">
        <w:rPr>
          <w:rFonts w:ascii="Arial" w:hAnsi="Arial" w:cs="Arial"/>
          <w:sz w:val="22"/>
          <w:szCs w:val="22"/>
          <w:lang w:val="de-DE"/>
        </w:rPr>
        <w:t>Die Fähigkeit von VARTA, seine Kunden zu beliefern</w:t>
      </w:r>
      <w:r w:rsidR="007A6018" w:rsidRPr="000B5E1F">
        <w:rPr>
          <w:rFonts w:ascii="Arial" w:hAnsi="Arial" w:cs="Arial"/>
          <w:sz w:val="22"/>
          <w:szCs w:val="22"/>
          <w:lang w:val="de-DE"/>
        </w:rPr>
        <w:t xml:space="preserve">, wird durch die von Clarios ermöglichten Investitionen erweitert. Eine kürzlich von Clarios getätigte </w:t>
      </w:r>
      <w:r w:rsidR="00CE4BFC" w:rsidRPr="000B5E1F">
        <w:rPr>
          <w:rFonts w:ascii="Arial" w:hAnsi="Arial" w:cs="Arial"/>
          <w:sz w:val="22"/>
          <w:szCs w:val="22"/>
          <w:lang w:val="de-DE"/>
        </w:rPr>
        <w:t xml:space="preserve">Investition in Höhe von 200 Millionen Euro wird </w:t>
      </w:r>
      <w:r w:rsidR="00D839D6" w:rsidRPr="000B5E1F">
        <w:rPr>
          <w:rFonts w:ascii="Arial" w:hAnsi="Arial" w:cs="Arial"/>
          <w:sz w:val="22"/>
          <w:szCs w:val="22"/>
          <w:lang w:val="de-DE"/>
        </w:rPr>
        <w:t xml:space="preserve">die </w:t>
      </w:r>
      <w:hyperlink r:id="rId11" w:history="1">
        <w:r w:rsidR="009F301A" w:rsidRPr="000B5E1F">
          <w:rPr>
            <w:rStyle w:val="Hyperlink"/>
            <w:rFonts w:ascii="Arial" w:hAnsi="Arial" w:cs="Arial"/>
            <w:sz w:val="22"/>
            <w:szCs w:val="22"/>
            <w:lang w:val="de-DE"/>
          </w:rPr>
          <w:t>Produktion von AGM-Ba</w:t>
        </w:r>
        <w:r w:rsidR="009F301A" w:rsidRPr="000B5E1F">
          <w:rPr>
            <w:rStyle w:val="Hyperlink"/>
            <w:rFonts w:ascii="Arial" w:hAnsi="Arial" w:cs="Arial"/>
            <w:sz w:val="22"/>
            <w:szCs w:val="22"/>
            <w:lang w:val="de-DE"/>
          </w:rPr>
          <w:t>t</w:t>
        </w:r>
        <w:r w:rsidR="009F301A" w:rsidRPr="000B5E1F">
          <w:rPr>
            <w:rStyle w:val="Hyperlink"/>
            <w:rFonts w:ascii="Arial" w:hAnsi="Arial" w:cs="Arial"/>
            <w:sz w:val="22"/>
            <w:szCs w:val="22"/>
            <w:lang w:val="de-DE"/>
          </w:rPr>
          <w:t>terien in der EMEA-Region</w:t>
        </w:r>
      </w:hyperlink>
      <w:r w:rsidR="00D839D6" w:rsidRPr="000B5E1F">
        <w:rPr>
          <w:rFonts w:ascii="Arial" w:hAnsi="Arial" w:cs="Arial"/>
          <w:sz w:val="22"/>
          <w:szCs w:val="22"/>
          <w:lang w:val="de-DE"/>
        </w:rPr>
        <w:t xml:space="preserve"> bis 2026 </w:t>
      </w:r>
      <w:r w:rsidR="002778AB" w:rsidRPr="000B5E1F">
        <w:rPr>
          <w:rFonts w:ascii="Arial" w:hAnsi="Arial" w:cs="Arial"/>
          <w:sz w:val="22"/>
          <w:szCs w:val="22"/>
          <w:lang w:val="de-DE"/>
        </w:rPr>
        <w:t xml:space="preserve">um 50 </w:t>
      </w:r>
      <w:r w:rsidR="00977A75">
        <w:rPr>
          <w:rFonts w:ascii="Arial" w:hAnsi="Arial" w:cs="Arial"/>
          <w:sz w:val="22"/>
          <w:szCs w:val="22"/>
          <w:lang w:val="de-DE"/>
        </w:rPr>
        <w:t>Prozent</w:t>
      </w:r>
      <w:r w:rsidR="002778AB" w:rsidRPr="000B5E1F">
        <w:rPr>
          <w:rFonts w:ascii="Arial" w:hAnsi="Arial" w:cs="Arial"/>
          <w:sz w:val="22"/>
          <w:szCs w:val="22"/>
          <w:lang w:val="de-DE"/>
        </w:rPr>
        <w:t xml:space="preserve"> </w:t>
      </w:r>
      <w:r w:rsidR="00D839D6" w:rsidRPr="000B5E1F">
        <w:rPr>
          <w:rFonts w:ascii="Arial" w:hAnsi="Arial" w:cs="Arial"/>
          <w:sz w:val="22"/>
          <w:szCs w:val="22"/>
          <w:lang w:val="de-DE"/>
        </w:rPr>
        <w:t xml:space="preserve">steigern. Damit wird sichergestellt, dass Werkstätten und </w:t>
      </w:r>
      <w:r>
        <w:rPr>
          <w:rFonts w:ascii="Arial" w:hAnsi="Arial" w:cs="Arial"/>
          <w:sz w:val="22"/>
          <w:szCs w:val="22"/>
          <w:lang w:val="de-DE"/>
        </w:rPr>
        <w:t>Endverbraucher</w:t>
      </w:r>
      <w:r w:rsidR="00D839D6" w:rsidRPr="000B5E1F">
        <w:rPr>
          <w:rFonts w:ascii="Arial" w:hAnsi="Arial" w:cs="Arial"/>
          <w:sz w:val="22"/>
          <w:szCs w:val="22"/>
          <w:lang w:val="de-DE"/>
        </w:rPr>
        <w:t xml:space="preserve"> Zugang zu den fortschrittlichen Batterien haben, die ihre Start-Stopp-, Hybrid- und Elektrofahrzeuge benötigen.</w:t>
      </w:r>
    </w:p>
    <w:p w14:paraId="6299A76C" w14:textId="77777777" w:rsidR="00977A75" w:rsidRPr="000B5E1F" w:rsidRDefault="00977A75" w:rsidP="00977A75">
      <w:pPr>
        <w:pStyle w:val="StandardWeb"/>
        <w:tabs>
          <w:tab w:val="left" w:pos="6379"/>
          <w:tab w:val="left" w:pos="7938"/>
          <w:tab w:val="left" w:pos="9639"/>
        </w:tabs>
        <w:spacing w:before="0" w:beforeAutospacing="0" w:after="0" w:afterAutospacing="0" w:line="360" w:lineRule="auto"/>
        <w:ind w:right="2234"/>
        <w:rPr>
          <w:rFonts w:ascii="Arial" w:hAnsi="Arial" w:cs="Arial"/>
          <w:sz w:val="22"/>
          <w:szCs w:val="22"/>
          <w:lang w:val="de-DE"/>
        </w:rPr>
      </w:pPr>
    </w:p>
    <w:p w14:paraId="4EAF1F08" w14:textId="77777777" w:rsidR="004E3570" w:rsidRPr="000B5E1F" w:rsidRDefault="00D4436C" w:rsidP="00977A75">
      <w:pPr>
        <w:tabs>
          <w:tab w:val="left" w:pos="6379"/>
          <w:tab w:val="left" w:pos="7938"/>
          <w:tab w:val="left" w:pos="9639"/>
        </w:tabs>
        <w:spacing w:before="0" w:line="360" w:lineRule="auto"/>
        <w:ind w:right="2234"/>
        <w:rPr>
          <w:rFonts w:cs="Arial"/>
          <w:b/>
          <w:bCs/>
          <w:szCs w:val="22"/>
          <w:lang w:val="de-DE"/>
        </w:rPr>
      </w:pPr>
      <w:r w:rsidRPr="000B5E1F">
        <w:rPr>
          <w:rFonts w:cs="Arial"/>
          <w:b/>
          <w:bCs/>
          <w:szCs w:val="22"/>
          <w:lang w:val="de-DE"/>
        </w:rPr>
        <w:t>Besuchen Sie uns auf der Automechanika 2024</w:t>
      </w:r>
    </w:p>
    <w:p w14:paraId="2F4666F9" w14:textId="77777777" w:rsidR="004E3570" w:rsidRPr="000B5E1F" w:rsidRDefault="00D4436C" w:rsidP="00977A75">
      <w:pPr>
        <w:tabs>
          <w:tab w:val="left" w:pos="6379"/>
          <w:tab w:val="left" w:pos="7938"/>
          <w:tab w:val="left" w:pos="9639"/>
        </w:tabs>
        <w:spacing w:before="0" w:line="360" w:lineRule="auto"/>
        <w:ind w:right="2234"/>
        <w:rPr>
          <w:rFonts w:cs="Arial"/>
          <w:szCs w:val="22"/>
          <w:lang w:val="de-DE"/>
        </w:rPr>
      </w:pPr>
      <w:r w:rsidRPr="000B5E1F">
        <w:rPr>
          <w:rFonts w:cs="Arial"/>
          <w:szCs w:val="22"/>
          <w:lang w:val="de-DE"/>
        </w:rPr>
        <w:t>Das gesamte neue Produktportfolio ist auf dem VARTA-Stand in Halle 4.1, Stand E10 zu sehen. Clarios wird diese und weitere Innovationen vorstellen und damit seine Position als Marktführer auf dem globalen Kfz-Ersatzteilmarkt festigen.</w:t>
      </w:r>
    </w:p>
    <w:p w14:paraId="3AE93BF8" w14:textId="77777777" w:rsidR="0083644C" w:rsidRPr="000B5E1F" w:rsidRDefault="0083644C" w:rsidP="00977A75">
      <w:pPr>
        <w:tabs>
          <w:tab w:val="left" w:pos="6379"/>
          <w:tab w:val="left" w:pos="7938"/>
          <w:tab w:val="left" w:pos="9639"/>
        </w:tabs>
        <w:spacing w:before="0" w:line="360" w:lineRule="auto"/>
        <w:ind w:right="2234"/>
        <w:rPr>
          <w:rFonts w:cs="Arial"/>
          <w:szCs w:val="22"/>
          <w:lang w:val="de-DE"/>
        </w:rPr>
      </w:pPr>
    </w:p>
    <w:p w14:paraId="20AE66F2" w14:textId="0954456E" w:rsidR="004E3570" w:rsidRPr="000B5E1F" w:rsidRDefault="00D4436C" w:rsidP="00977A75">
      <w:pPr>
        <w:tabs>
          <w:tab w:val="left" w:pos="6379"/>
          <w:tab w:val="left" w:pos="7938"/>
          <w:tab w:val="left" w:pos="9639"/>
        </w:tabs>
        <w:spacing w:before="0" w:line="360" w:lineRule="auto"/>
        <w:ind w:right="2234"/>
        <w:rPr>
          <w:rFonts w:cs="Arial"/>
          <w:b/>
          <w:bCs/>
          <w:szCs w:val="22"/>
          <w:lang w:val="de-DE" w:eastAsia="de-DE"/>
        </w:rPr>
      </w:pPr>
      <w:r w:rsidRPr="00977A75">
        <w:rPr>
          <w:rFonts w:cs="Arial"/>
          <w:b/>
          <w:bCs/>
          <w:szCs w:val="22"/>
          <w:lang w:val="de-DE"/>
        </w:rPr>
        <w:t>Hinweis:</w:t>
      </w:r>
      <w:r w:rsidR="000018A3">
        <w:rPr>
          <w:rFonts w:cs="Arial"/>
          <w:szCs w:val="22"/>
          <w:lang w:val="de-DE"/>
        </w:rPr>
        <w:t xml:space="preserve"> C</w:t>
      </w:r>
      <w:r w:rsidRPr="000B5E1F">
        <w:rPr>
          <w:rFonts w:cs="Arial"/>
          <w:szCs w:val="22"/>
          <w:lang w:val="de-DE"/>
        </w:rPr>
        <w:t>larios besitzt die exklusiven Rechte an der Marke VARTA für Produkte und Dienstleistungen im Automobilbereich und agiert unabhängig von der VARTA AG.</w:t>
      </w:r>
    </w:p>
    <w:p w14:paraId="5DB02130" w14:textId="77777777" w:rsidR="00D839D6" w:rsidRPr="000B5E1F" w:rsidRDefault="00D839D6" w:rsidP="00977A75">
      <w:pPr>
        <w:tabs>
          <w:tab w:val="left" w:pos="6379"/>
          <w:tab w:val="left" w:pos="7938"/>
          <w:tab w:val="left" w:pos="9639"/>
        </w:tabs>
        <w:spacing w:before="0" w:line="360" w:lineRule="auto"/>
        <w:ind w:right="2234"/>
        <w:rPr>
          <w:rFonts w:cs="Arial"/>
          <w:b/>
          <w:szCs w:val="22"/>
          <w:lang w:val="de-DE" w:eastAsia="de-DE"/>
        </w:rPr>
      </w:pPr>
    </w:p>
    <w:p w14:paraId="17D7B1C8" w14:textId="2FE22624" w:rsidR="004E3570" w:rsidRPr="00977A75" w:rsidRDefault="00D4436C" w:rsidP="00977A75">
      <w:pPr>
        <w:tabs>
          <w:tab w:val="left" w:pos="6379"/>
          <w:tab w:val="left" w:pos="7938"/>
          <w:tab w:val="left" w:pos="9639"/>
        </w:tabs>
        <w:spacing w:before="0" w:line="360" w:lineRule="auto"/>
        <w:ind w:right="2234"/>
        <w:rPr>
          <w:rFonts w:cs="Arial"/>
          <w:sz w:val="20"/>
          <w:lang w:val="de-DE"/>
        </w:rPr>
      </w:pPr>
      <w:r w:rsidRPr="00977A75">
        <w:rPr>
          <w:rFonts w:cs="Arial"/>
          <w:sz w:val="20"/>
          <w:lang w:val="de-DE"/>
        </w:rPr>
        <w:t>*2:40 Std. weniger Leerlauf pro obligatorischer Wochenendpause (48 Std.) spart 8 Liter Kraftstoff (3l/h Leerlaufverbrauch).</w:t>
      </w:r>
      <w:r w:rsidR="00977A75">
        <w:rPr>
          <w:rFonts w:cs="Arial"/>
          <w:sz w:val="20"/>
          <w:lang w:val="de-DE"/>
        </w:rPr>
        <w:t xml:space="preserve"> </w:t>
      </w:r>
      <w:r w:rsidRPr="00977A75">
        <w:rPr>
          <w:rFonts w:cs="Arial"/>
          <w:sz w:val="20"/>
          <w:lang w:val="de-DE"/>
        </w:rPr>
        <w:t>Einsparungen pro Jahr (50 Wochen) und Fahrzeug: 400 Liter weniger Kraftstoff (-73</w:t>
      </w:r>
      <w:r w:rsidR="00977A75">
        <w:rPr>
          <w:rFonts w:cs="Arial"/>
          <w:sz w:val="20"/>
          <w:lang w:val="de-DE"/>
        </w:rPr>
        <w:t xml:space="preserve"> Prozent</w:t>
      </w:r>
      <w:r w:rsidRPr="00977A75">
        <w:rPr>
          <w:rFonts w:cs="Arial"/>
          <w:sz w:val="20"/>
          <w:lang w:val="de-DE"/>
        </w:rPr>
        <w:t>), 720 Euro weniger Kosten (1,80 Euro/Ltr.),</w:t>
      </w:r>
      <w:r w:rsidR="00977A75">
        <w:rPr>
          <w:rFonts w:cs="Arial"/>
          <w:sz w:val="20"/>
          <w:lang w:val="de-DE"/>
        </w:rPr>
        <w:t xml:space="preserve"> </w:t>
      </w:r>
      <w:r w:rsidRPr="00977A75">
        <w:rPr>
          <w:rFonts w:cs="Arial"/>
          <w:sz w:val="20"/>
          <w:lang w:val="de-DE"/>
        </w:rPr>
        <w:t>1t weniger CO2 im Vergleich zu einer ProMotive SHD-Batterie.</w:t>
      </w:r>
    </w:p>
    <w:p w14:paraId="48CC0F3C" w14:textId="71A1AC49" w:rsidR="00D839D6" w:rsidRPr="000B5E1F" w:rsidRDefault="00D839D6" w:rsidP="00977A75">
      <w:pPr>
        <w:ind w:right="2234"/>
        <w:rPr>
          <w:rFonts w:cs="Arial"/>
          <w:lang w:val="de-DE"/>
        </w:rPr>
      </w:pPr>
    </w:p>
    <w:p w14:paraId="0E12AB83" w14:textId="77777777" w:rsidR="00977A75" w:rsidRDefault="00977A75">
      <w:pPr>
        <w:spacing w:before="0" w:line="240" w:lineRule="auto"/>
        <w:rPr>
          <w:rFonts w:cs="Arial"/>
          <w:b/>
          <w:szCs w:val="22"/>
        </w:rPr>
      </w:pPr>
      <w:r>
        <w:rPr>
          <w:rFonts w:cs="Arial"/>
          <w:b/>
          <w:szCs w:val="22"/>
        </w:rPr>
        <w:br w:type="page"/>
      </w:r>
    </w:p>
    <w:p w14:paraId="326B4851" w14:textId="65DAC9FE" w:rsidR="00D839D6" w:rsidRDefault="00977A75" w:rsidP="00D839D6">
      <w:pPr>
        <w:spacing w:before="0" w:line="240" w:lineRule="auto"/>
        <w:ind w:right="970"/>
        <w:rPr>
          <w:rFonts w:cs="Arial"/>
          <w:b/>
          <w:szCs w:val="22"/>
        </w:rPr>
      </w:pPr>
      <w:r w:rsidRPr="00977A75">
        <w:rPr>
          <w:rFonts w:cs="Arial"/>
          <w:b/>
          <w:szCs w:val="22"/>
        </w:rPr>
        <w:lastRenderedPageBreak/>
        <w:t>Pressebild (Anklicken für hochaufgelöste Version)</w:t>
      </w:r>
    </w:p>
    <w:p w14:paraId="21978741" w14:textId="77777777" w:rsidR="00977A75" w:rsidRDefault="00977A75" w:rsidP="00D839D6">
      <w:pPr>
        <w:spacing w:before="0" w:line="240" w:lineRule="auto"/>
        <w:ind w:right="970"/>
        <w:rPr>
          <w:rFonts w:cs="Arial"/>
          <w:b/>
          <w:szCs w:val="22"/>
        </w:rPr>
      </w:pPr>
    </w:p>
    <w:p w14:paraId="214C478B" w14:textId="77777777" w:rsidR="00977A75" w:rsidRPr="00977A75" w:rsidRDefault="00977A75" w:rsidP="00D839D6">
      <w:pPr>
        <w:spacing w:before="0" w:line="240" w:lineRule="auto"/>
        <w:ind w:right="970"/>
        <w:rPr>
          <w:rFonts w:cs="Arial"/>
          <w:b/>
          <w:szCs w:val="22"/>
        </w:rPr>
      </w:pPr>
    </w:p>
    <w:p w14:paraId="01733193" w14:textId="77777777" w:rsidR="00977A75" w:rsidRDefault="00977A75" w:rsidP="00977A75">
      <w:pPr>
        <w:tabs>
          <w:tab w:val="left" w:pos="6379"/>
          <w:tab w:val="left" w:pos="7938"/>
          <w:tab w:val="left" w:pos="9639"/>
        </w:tabs>
        <w:spacing w:before="0" w:line="360" w:lineRule="auto"/>
        <w:ind w:right="2232"/>
        <w:rPr>
          <w:rFonts w:cs="Arial"/>
        </w:rPr>
      </w:pPr>
      <w:r>
        <w:rPr>
          <w:b/>
          <w:noProof/>
          <w:sz w:val="20"/>
        </w:rPr>
        <w:drawing>
          <wp:inline distT="0" distB="0" distL="0" distR="0" wp14:anchorId="5CCA0B9E" wp14:editId="4D2C9BEF">
            <wp:extent cx="1468680" cy="733044"/>
            <wp:effectExtent l="0" t="0" r="0" b="0"/>
            <wp:docPr id="1560857235" name="Grafik 3">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857235" name="Grafik 3">
                      <a:hlinkClick r:id="rId12"/>
                    </pic:cNvPr>
                    <pic:cNvPicPr>
                      <a:picLocks noChangeAspect="1" noChangeArrowheads="1"/>
                    </pic:cNvPicPr>
                  </pic:nvPicPr>
                  <pic:blipFill>
                    <a:blip r:embed="rId13"/>
                    <a:stretch>
                      <a:fillRect/>
                    </a:stretch>
                  </pic:blipFill>
                  <pic:spPr bwMode="auto">
                    <a:xfrm>
                      <a:off x="0" y="0"/>
                      <a:ext cx="1468680" cy="733044"/>
                    </a:xfrm>
                    <a:prstGeom prst="rect">
                      <a:avLst/>
                    </a:prstGeom>
                    <a:noFill/>
                    <a:ln>
                      <a:noFill/>
                    </a:ln>
                  </pic:spPr>
                </pic:pic>
              </a:graphicData>
            </a:graphic>
          </wp:inline>
        </w:drawing>
      </w:r>
    </w:p>
    <w:p w14:paraId="069AA21C" w14:textId="77777777" w:rsidR="00F51182" w:rsidRDefault="00F51182" w:rsidP="00977A75">
      <w:pPr>
        <w:spacing w:before="0" w:line="240" w:lineRule="auto"/>
        <w:ind w:right="2234"/>
        <w:rPr>
          <w:b/>
          <w:sz w:val="20"/>
        </w:rPr>
      </w:pPr>
    </w:p>
    <w:p w14:paraId="03534347" w14:textId="1584115C" w:rsidR="00977A75" w:rsidRPr="00977A75" w:rsidRDefault="00977A75" w:rsidP="00977A75">
      <w:pPr>
        <w:spacing w:before="0" w:line="240" w:lineRule="auto"/>
        <w:ind w:right="2234"/>
        <w:rPr>
          <w:sz w:val="20"/>
        </w:rPr>
      </w:pPr>
      <w:r w:rsidRPr="00977A75">
        <w:rPr>
          <w:b/>
          <w:sz w:val="20"/>
        </w:rPr>
        <w:t>Clarios__VARTA_Product_Range.jpg</w:t>
      </w:r>
      <w:r w:rsidRPr="00C76EA3">
        <w:rPr>
          <w:b/>
          <w:sz w:val="20"/>
        </w:rPr>
        <w:t xml:space="preserve">: </w:t>
      </w:r>
      <w:r w:rsidRPr="00977A75">
        <w:rPr>
          <w:sz w:val="20"/>
        </w:rPr>
        <w:t xml:space="preserve">Besuchen Sie VARTA, um die neuesten Innovationen auf der Automechanika 2024 in Halle 4.1 am Stand E10 zu sehen. </w:t>
      </w:r>
      <w:r>
        <w:rPr>
          <w:sz w:val="20"/>
        </w:rPr>
        <w:t>Bild</w:t>
      </w:r>
      <w:r w:rsidRPr="00977A75">
        <w:rPr>
          <w:sz w:val="20"/>
        </w:rPr>
        <w:t>: Clarios</w:t>
      </w:r>
    </w:p>
    <w:p w14:paraId="03AE7158" w14:textId="77777777" w:rsidR="00977A75" w:rsidRDefault="00977A75">
      <w:pPr>
        <w:spacing w:before="0" w:line="240" w:lineRule="auto"/>
        <w:ind w:right="970"/>
        <w:rPr>
          <w:rFonts w:cs="Arial"/>
          <w:b/>
          <w:iCs/>
          <w:szCs w:val="22"/>
          <w:lang w:val="de-DE"/>
        </w:rPr>
      </w:pPr>
    </w:p>
    <w:p w14:paraId="4D5FEEF7" w14:textId="77777777" w:rsidR="00F51182" w:rsidRDefault="00F51182" w:rsidP="00977A75">
      <w:pPr>
        <w:pStyle w:val="StandardWeb"/>
        <w:tabs>
          <w:tab w:val="left" w:pos="6379"/>
          <w:tab w:val="left" w:pos="7938"/>
          <w:tab w:val="left" w:pos="9639"/>
        </w:tabs>
        <w:spacing w:before="0" w:line="320" w:lineRule="exact"/>
        <w:ind w:right="2232"/>
        <w:rPr>
          <w:rFonts w:ascii="Arial" w:hAnsi="Arial" w:cs="Arial"/>
          <w:b/>
          <w:bCs/>
          <w:sz w:val="22"/>
          <w:szCs w:val="22"/>
        </w:rPr>
      </w:pPr>
    </w:p>
    <w:p w14:paraId="08A3A1C9" w14:textId="457FA814" w:rsidR="00977A75" w:rsidRPr="00F44FA6" w:rsidRDefault="00977A75" w:rsidP="00977A75">
      <w:pPr>
        <w:pStyle w:val="StandardWeb"/>
        <w:tabs>
          <w:tab w:val="left" w:pos="6379"/>
          <w:tab w:val="left" w:pos="7938"/>
          <w:tab w:val="left" w:pos="9639"/>
        </w:tabs>
        <w:spacing w:before="0" w:line="320" w:lineRule="exact"/>
        <w:ind w:right="2232"/>
        <w:rPr>
          <w:rFonts w:ascii="Arial" w:hAnsi="Arial" w:cs="Arial"/>
          <w:b/>
          <w:bCs/>
          <w:sz w:val="22"/>
          <w:szCs w:val="22"/>
        </w:rPr>
      </w:pPr>
      <w:r w:rsidRPr="08EAE0BF">
        <w:rPr>
          <w:rFonts w:ascii="Arial" w:hAnsi="Arial" w:cs="Arial"/>
          <w:b/>
          <w:bCs/>
          <w:sz w:val="22"/>
          <w:szCs w:val="22"/>
        </w:rPr>
        <w:t xml:space="preserve">Für weitere Informationen kontaktieren Sie bitte: </w:t>
      </w:r>
    </w:p>
    <w:p w14:paraId="08824755" w14:textId="77777777" w:rsidR="00977A75" w:rsidRPr="009C51F6" w:rsidRDefault="00977A75" w:rsidP="00977A75">
      <w:pPr>
        <w:tabs>
          <w:tab w:val="left" w:pos="6379"/>
          <w:tab w:val="left" w:pos="7938"/>
          <w:tab w:val="left" w:pos="9639"/>
        </w:tabs>
        <w:autoSpaceDE w:val="0"/>
        <w:autoSpaceDN w:val="0"/>
        <w:adjustRightInd w:val="0"/>
        <w:spacing w:before="0" w:after="240" w:line="360" w:lineRule="auto"/>
        <w:ind w:right="2232"/>
      </w:pPr>
      <w:r w:rsidRPr="007728EC">
        <w:t>Stefan Kohl &amp; Oliver Züchner</w:t>
      </w:r>
      <w:r w:rsidRPr="007728EC">
        <w:br/>
        <w:t xml:space="preserve">Redakteure, MT-Medien GmbH &amp; Co. </w:t>
      </w:r>
      <w:r w:rsidRPr="009C51F6">
        <w:t>KG</w:t>
      </w:r>
      <w:r w:rsidRPr="009C51F6">
        <w:br/>
        <w:t>Am Listholze 59, 30177 Hannover</w:t>
      </w:r>
      <w:r w:rsidRPr="009C51F6">
        <w:br/>
        <w:t xml:space="preserve">Tel.: </w:t>
      </w:r>
      <w:r>
        <w:t>+49 511 22 88 60-82 (Kohl) /</w:t>
      </w:r>
      <w:r w:rsidRPr="009C51F6">
        <w:t xml:space="preserve"> +49 1522 98 515 98</w:t>
      </w:r>
      <w:r>
        <w:t xml:space="preserve"> (Züchner)</w:t>
      </w:r>
      <w:r>
        <w:br/>
      </w:r>
      <w:r w:rsidRPr="00F350D8">
        <w:t xml:space="preserve">E-Mail: </w:t>
      </w:r>
      <w:hyperlink r:id="rId14" w:history="1">
        <w:r w:rsidRPr="009C51F6">
          <w:rPr>
            <w:rStyle w:val="Hyperlink"/>
          </w:rPr>
          <w:t>clarios@mt-medien.com</w:t>
        </w:r>
      </w:hyperlink>
    </w:p>
    <w:p w14:paraId="08F73AE9" w14:textId="77777777" w:rsidR="00977A75" w:rsidRPr="00A874D8" w:rsidRDefault="00977A75" w:rsidP="00977A75">
      <w:pPr>
        <w:tabs>
          <w:tab w:val="left" w:pos="6379"/>
          <w:tab w:val="left" w:pos="7938"/>
          <w:tab w:val="left" w:pos="9639"/>
        </w:tabs>
        <w:spacing w:before="0" w:line="360" w:lineRule="auto"/>
        <w:ind w:right="2232"/>
        <w:rPr>
          <w:rFonts w:cs="Arial"/>
          <w:iCs/>
          <w:lang w:val="en-US"/>
        </w:rPr>
      </w:pPr>
      <w:r w:rsidRPr="00A874D8">
        <w:rPr>
          <w:rFonts w:cs="Arial"/>
          <w:iCs/>
          <w:lang w:val="en-US" w:eastAsia="de-DE" w:bidi="de-DE"/>
        </w:rPr>
        <w:t>Claudia Bölter</w:t>
      </w:r>
    </w:p>
    <w:p w14:paraId="0F9BA482" w14:textId="77777777" w:rsidR="00977A75" w:rsidRDefault="00977A75" w:rsidP="00977A75">
      <w:pPr>
        <w:tabs>
          <w:tab w:val="left" w:pos="6379"/>
          <w:tab w:val="left" w:pos="7938"/>
          <w:tab w:val="left" w:pos="9639"/>
        </w:tabs>
        <w:spacing w:before="0" w:line="360" w:lineRule="auto"/>
        <w:ind w:right="2232"/>
        <w:rPr>
          <w:rFonts w:cs="Arial"/>
          <w:iCs/>
          <w:lang w:val="en-US"/>
        </w:rPr>
      </w:pPr>
      <w:r w:rsidRPr="00A874D8">
        <w:rPr>
          <w:rFonts w:cs="Arial"/>
          <w:iCs/>
          <w:lang w:val="en-US"/>
        </w:rPr>
        <w:t>Director Communications Clarios EMEA</w:t>
      </w:r>
      <w:r w:rsidRPr="00A874D8">
        <w:rPr>
          <w:rFonts w:cs="Arial"/>
          <w:iCs/>
          <w:lang w:val="en-US"/>
        </w:rPr>
        <w:br/>
        <w:t>Am Leineufer 51, 30419 Hannover</w:t>
      </w:r>
      <w:r w:rsidRPr="00A874D8">
        <w:rPr>
          <w:rFonts w:cs="Arial"/>
          <w:iCs/>
          <w:lang w:val="en-US"/>
        </w:rPr>
        <w:br/>
      </w:r>
      <w:r w:rsidRPr="00A874D8">
        <w:rPr>
          <w:iCs/>
          <w:lang w:val="en-US"/>
        </w:rPr>
        <w:t xml:space="preserve">Tel.: </w:t>
      </w:r>
      <w:r w:rsidRPr="00A874D8">
        <w:rPr>
          <w:rFonts w:cs="Arial"/>
          <w:iCs/>
          <w:lang w:val="en-US"/>
        </w:rPr>
        <w:t>+49 173 659 84 42</w:t>
      </w:r>
    </w:p>
    <w:p w14:paraId="6102DAFA" w14:textId="77777777" w:rsidR="00977A75" w:rsidRPr="00A874D8" w:rsidRDefault="00977A75" w:rsidP="00977A75">
      <w:pPr>
        <w:tabs>
          <w:tab w:val="left" w:pos="6379"/>
          <w:tab w:val="left" w:pos="7938"/>
          <w:tab w:val="left" w:pos="9639"/>
        </w:tabs>
        <w:spacing w:before="0" w:line="360" w:lineRule="auto"/>
        <w:ind w:right="2232"/>
        <w:rPr>
          <w:rStyle w:val="Hyperlink"/>
          <w:rFonts w:cs="Arial"/>
          <w:iCs/>
          <w:sz w:val="20"/>
          <w:lang w:val="en-US"/>
        </w:rPr>
      </w:pPr>
      <w:r w:rsidRPr="00A874D8">
        <w:rPr>
          <w:iCs/>
          <w:szCs w:val="22"/>
          <w:lang w:val="en-US"/>
        </w:rPr>
        <w:t xml:space="preserve">E-Mail: </w:t>
      </w:r>
      <w:hyperlink r:id="rId15" w:history="1">
        <w:r w:rsidRPr="00A874D8">
          <w:rPr>
            <w:rStyle w:val="Hyperlink"/>
            <w:iCs/>
            <w:szCs w:val="22"/>
            <w:lang w:val="en-US"/>
          </w:rPr>
          <w:t>claudia.boelter@clarios.com</w:t>
        </w:r>
      </w:hyperlink>
    </w:p>
    <w:p w14:paraId="7AA87BC5" w14:textId="77777777" w:rsidR="00141B0A" w:rsidRDefault="00141B0A">
      <w:pPr>
        <w:spacing w:before="0" w:line="240" w:lineRule="auto"/>
        <w:rPr>
          <w:rFonts w:cs="Arial"/>
          <w:b/>
          <w:szCs w:val="22"/>
        </w:rPr>
      </w:pPr>
      <w:r>
        <w:rPr>
          <w:rFonts w:cs="Arial"/>
          <w:b/>
          <w:szCs w:val="22"/>
        </w:rPr>
        <w:br w:type="page"/>
      </w:r>
    </w:p>
    <w:p w14:paraId="31DC8756" w14:textId="724C781A" w:rsidR="004E3570" w:rsidRDefault="00D4436C">
      <w:pPr>
        <w:tabs>
          <w:tab w:val="left" w:pos="6379"/>
          <w:tab w:val="left" w:pos="7938"/>
          <w:tab w:val="left" w:pos="9639"/>
        </w:tabs>
        <w:spacing w:before="0" w:line="276" w:lineRule="auto"/>
        <w:ind w:right="970"/>
        <w:rPr>
          <w:rFonts w:cs="Arial"/>
          <w:b/>
          <w:szCs w:val="22"/>
        </w:rPr>
      </w:pPr>
      <w:r w:rsidRPr="00031778">
        <w:rPr>
          <w:rFonts w:cs="Arial"/>
          <w:b/>
          <w:szCs w:val="22"/>
        </w:rPr>
        <w:lastRenderedPageBreak/>
        <w:t>Soziale Medien und Websites</w:t>
      </w:r>
    </w:p>
    <w:p w14:paraId="7440BB7E" w14:textId="77777777" w:rsidR="00D839D6" w:rsidRPr="00031778" w:rsidRDefault="00D839D6" w:rsidP="00D839D6">
      <w:pPr>
        <w:tabs>
          <w:tab w:val="left" w:pos="6379"/>
          <w:tab w:val="left" w:pos="7938"/>
          <w:tab w:val="left" w:pos="9639"/>
        </w:tabs>
        <w:spacing w:before="0" w:line="276" w:lineRule="auto"/>
        <w:ind w:right="970"/>
        <w:rPr>
          <w:rFonts w:cs="Arial"/>
          <w:b/>
          <w:szCs w:val="22"/>
        </w:rPr>
      </w:pPr>
      <w:r w:rsidRPr="00031778">
        <w:rPr>
          <w:rFonts w:cs="Arial"/>
          <w:sz w:val="10"/>
          <w:szCs w:val="10"/>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42"/>
        <w:gridCol w:w="7433"/>
      </w:tblGrid>
      <w:tr w:rsidR="00D839D6" w:rsidRPr="00031778" w14:paraId="7301A9C2" w14:textId="77777777" w:rsidTr="00316A05">
        <w:tc>
          <w:tcPr>
            <w:tcW w:w="817" w:type="dxa"/>
          </w:tcPr>
          <w:p w14:paraId="7265B506"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58EDBD7D" wp14:editId="338B3FF9">
                  <wp:extent cx="191202" cy="191202"/>
                  <wp:effectExtent l="0" t="0" r="0" b="0"/>
                  <wp:docPr id="2077354367" name="Grafik 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6"/>
                          </pic:cNvPr>
                          <pic:cNvPicPr/>
                        </pic:nvPicPr>
                        <pic:blipFill>
                          <a:blip r:embed="rId17"/>
                          <a:stretch>
                            <a:fillRect/>
                          </a:stretch>
                        </pic:blipFill>
                        <pic:spPr>
                          <a:xfrm>
                            <a:off x="0" y="0"/>
                            <a:ext cx="191202" cy="191202"/>
                          </a:xfrm>
                          <a:prstGeom prst="rect">
                            <a:avLst/>
                          </a:prstGeom>
                        </pic:spPr>
                      </pic:pic>
                    </a:graphicData>
                  </a:graphic>
                </wp:inline>
              </w:drawing>
            </w:r>
          </w:p>
        </w:tc>
        <w:tc>
          <w:tcPr>
            <w:tcW w:w="8926" w:type="dxa"/>
          </w:tcPr>
          <w:p w14:paraId="42DEA8E1" w14:textId="77777777" w:rsidR="004E3570" w:rsidRDefault="00000000">
            <w:pPr>
              <w:spacing w:line="360" w:lineRule="auto"/>
              <w:ind w:right="970"/>
              <w:rPr>
                <w:rFonts w:cs="Arial"/>
                <w:szCs w:val="22"/>
              </w:rPr>
            </w:pPr>
            <w:hyperlink r:id="rId18" w:history="1">
              <w:r w:rsidR="00D839D6" w:rsidRPr="00031778">
                <w:rPr>
                  <w:rStyle w:val="Hyperlink"/>
                  <w:rFonts w:cs="Arial"/>
                  <w:szCs w:val="22"/>
                  <w:shd w:val="clear" w:color="auto" w:fill="FFFFFF"/>
                </w:rPr>
                <w:t>https://www.linkedin.com/company/clarios/</w:t>
              </w:r>
            </w:hyperlink>
          </w:p>
        </w:tc>
      </w:tr>
      <w:tr w:rsidR="00D839D6" w:rsidRPr="00031778" w14:paraId="22964708" w14:textId="77777777" w:rsidTr="00316A05">
        <w:tc>
          <w:tcPr>
            <w:tcW w:w="817" w:type="dxa"/>
          </w:tcPr>
          <w:p w14:paraId="21DA7881"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00220BF4" wp14:editId="3531309C">
                  <wp:extent cx="195359" cy="195359"/>
                  <wp:effectExtent l="0" t="0" r="0" b="0"/>
                  <wp:docPr id="1388491026" name="Grafik 4" descr="A white x on a black background&#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91026" name="Grafik 4" descr="A white x on a black background&#10;&#10;Description automatically generated">
                            <a:hlinkClick r:id="rId19"/>
                          </pic:cNvPr>
                          <pic:cNvPicPr/>
                        </pic:nvPicPr>
                        <pic:blipFill>
                          <a:blip r:embed="rId20"/>
                          <a:stretch>
                            <a:fillRect/>
                          </a:stretch>
                        </pic:blipFill>
                        <pic:spPr>
                          <a:xfrm>
                            <a:off x="0" y="0"/>
                            <a:ext cx="195359" cy="195359"/>
                          </a:xfrm>
                          <a:prstGeom prst="rect">
                            <a:avLst/>
                          </a:prstGeom>
                        </pic:spPr>
                      </pic:pic>
                    </a:graphicData>
                  </a:graphic>
                </wp:inline>
              </w:drawing>
            </w:r>
          </w:p>
        </w:tc>
        <w:tc>
          <w:tcPr>
            <w:tcW w:w="8926" w:type="dxa"/>
          </w:tcPr>
          <w:p w14:paraId="554DBE9C" w14:textId="77777777" w:rsidR="004E3570" w:rsidRDefault="00000000">
            <w:pPr>
              <w:spacing w:line="360" w:lineRule="auto"/>
              <w:ind w:right="970"/>
              <w:rPr>
                <w:rFonts w:cs="Arial"/>
                <w:szCs w:val="22"/>
              </w:rPr>
            </w:pPr>
            <w:hyperlink r:id="rId21" w:history="1">
              <w:r w:rsidR="00D839D6" w:rsidRPr="00031778">
                <w:rPr>
                  <w:rStyle w:val="Hyperlink"/>
                  <w:rFonts w:cs="Arial"/>
                  <w:szCs w:val="22"/>
                  <w:shd w:val="clear" w:color="auto" w:fill="FFFFFF"/>
                </w:rPr>
                <w:t>https://twitter.com/ClariosGlobal</w:t>
              </w:r>
            </w:hyperlink>
          </w:p>
        </w:tc>
      </w:tr>
      <w:tr w:rsidR="00D839D6" w:rsidRPr="00031778" w14:paraId="546B17CC" w14:textId="77777777" w:rsidTr="00316A05">
        <w:tc>
          <w:tcPr>
            <w:tcW w:w="817" w:type="dxa"/>
          </w:tcPr>
          <w:p w14:paraId="7A2FC802"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3B22A784" wp14:editId="3B8148D2">
                  <wp:extent cx="195359" cy="195359"/>
                  <wp:effectExtent l="0" t="0" r="0" b="0"/>
                  <wp:docPr id="704400968" name="Grafik 2">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22"/>
                          </pic:cNvPr>
                          <pic:cNvPicPr/>
                        </pic:nvPicPr>
                        <pic:blipFill>
                          <a:blip r:embed="rId23"/>
                          <a:stretch>
                            <a:fillRect/>
                          </a:stretch>
                        </pic:blipFill>
                        <pic:spPr>
                          <a:xfrm>
                            <a:off x="0" y="0"/>
                            <a:ext cx="195359" cy="195359"/>
                          </a:xfrm>
                          <a:prstGeom prst="rect">
                            <a:avLst/>
                          </a:prstGeom>
                        </pic:spPr>
                      </pic:pic>
                    </a:graphicData>
                  </a:graphic>
                </wp:inline>
              </w:drawing>
            </w:r>
          </w:p>
        </w:tc>
        <w:tc>
          <w:tcPr>
            <w:tcW w:w="8926" w:type="dxa"/>
          </w:tcPr>
          <w:p w14:paraId="1618E738" w14:textId="77777777" w:rsidR="004E3570" w:rsidRDefault="00000000">
            <w:pPr>
              <w:spacing w:line="360" w:lineRule="auto"/>
              <w:ind w:right="970"/>
              <w:rPr>
                <w:rFonts w:cs="Arial"/>
                <w:szCs w:val="22"/>
              </w:rPr>
            </w:pPr>
            <w:hyperlink r:id="rId24" w:history="1">
              <w:r w:rsidR="00D839D6" w:rsidRPr="00031778">
                <w:rPr>
                  <w:rStyle w:val="Hyperlink"/>
                  <w:rFonts w:cs="Arial"/>
                  <w:szCs w:val="22"/>
                  <w:shd w:val="clear" w:color="auto" w:fill="FFFFFF"/>
                </w:rPr>
                <w:t>https://www.instagram.com/clariosglobal</w:t>
              </w:r>
            </w:hyperlink>
          </w:p>
        </w:tc>
      </w:tr>
      <w:tr w:rsidR="00D839D6" w:rsidRPr="00031778" w14:paraId="5D06127A" w14:textId="77777777" w:rsidTr="00316A05">
        <w:tc>
          <w:tcPr>
            <w:tcW w:w="817" w:type="dxa"/>
          </w:tcPr>
          <w:p w14:paraId="2B7CDFC0" w14:textId="77777777" w:rsidR="00D839D6" w:rsidRPr="00031778" w:rsidRDefault="00D839D6" w:rsidP="00316A05">
            <w:pPr>
              <w:spacing w:line="360" w:lineRule="auto"/>
              <w:ind w:right="970"/>
              <w:rPr>
                <w:rFonts w:cs="Arial"/>
                <w:szCs w:val="22"/>
              </w:rPr>
            </w:pPr>
            <w:r w:rsidRPr="00031778">
              <w:rPr>
                <w:rFonts w:cs="Arial"/>
                <w:noProof/>
                <w:szCs w:val="22"/>
                <w:lang w:val="de-DE" w:eastAsia="de-DE"/>
              </w:rPr>
              <w:drawing>
                <wp:inline distT="0" distB="0" distL="0" distR="0" wp14:anchorId="69D38045" wp14:editId="71ECCB0D">
                  <wp:extent cx="191202" cy="191202"/>
                  <wp:effectExtent l="0" t="0" r="0" b="0"/>
                  <wp:docPr id="1430522985" name="Grafik 1">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5"/>
                          </pic:cNvPr>
                          <pic:cNvPicPr/>
                        </pic:nvPicPr>
                        <pic:blipFill>
                          <a:blip r:embed="rId26"/>
                          <a:stretch>
                            <a:fillRect/>
                          </a:stretch>
                        </pic:blipFill>
                        <pic:spPr>
                          <a:xfrm>
                            <a:off x="0" y="0"/>
                            <a:ext cx="191202" cy="191202"/>
                          </a:xfrm>
                          <a:prstGeom prst="rect">
                            <a:avLst/>
                          </a:prstGeom>
                        </pic:spPr>
                      </pic:pic>
                    </a:graphicData>
                  </a:graphic>
                </wp:inline>
              </w:drawing>
            </w:r>
          </w:p>
        </w:tc>
        <w:tc>
          <w:tcPr>
            <w:tcW w:w="8926" w:type="dxa"/>
          </w:tcPr>
          <w:p w14:paraId="70A09F24" w14:textId="77777777" w:rsidR="004E3570" w:rsidRDefault="00000000">
            <w:pPr>
              <w:spacing w:line="360" w:lineRule="auto"/>
              <w:ind w:right="970"/>
              <w:rPr>
                <w:rFonts w:cs="Arial"/>
                <w:szCs w:val="22"/>
              </w:rPr>
            </w:pPr>
            <w:hyperlink r:id="rId27" w:history="1">
              <w:r w:rsidR="00D839D6" w:rsidRPr="00031778">
                <w:rPr>
                  <w:rStyle w:val="Hyperlink"/>
                  <w:rFonts w:cs="Arial"/>
                  <w:szCs w:val="22"/>
                </w:rPr>
                <w:t>https://www.youtube.com/@clariosglobal</w:t>
              </w:r>
            </w:hyperlink>
          </w:p>
        </w:tc>
      </w:tr>
      <w:tr w:rsidR="00D839D6" w:rsidRPr="00031778" w14:paraId="4A5D1A00" w14:textId="77777777" w:rsidTr="00316A05">
        <w:tc>
          <w:tcPr>
            <w:tcW w:w="817" w:type="dxa"/>
          </w:tcPr>
          <w:p w14:paraId="4CFFA976" w14:textId="77777777" w:rsidR="004E3570" w:rsidRDefault="00000000">
            <w:pPr>
              <w:spacing w:line="360" w:lineRule="auto"/>
              <w:ind w:right="970"/>
              <w:rPr>
                <w:rFonts w:cs="Arial"/>
                <w:b/>
                <w:noProof/>
                <w:szCs w:val="22"/>
              </w:rPr>
            </w:pPr>
            <w:hyperlink r:id="rId28" w:history="1">
              <w:r w:rsidR="00D839D6" w:rsidRPr="00031778">
                <w:rPr>
                  <w:rStyle w:val="Hyperlink"/>
                  <w:rFonts w:cs="Arial"/>
                  <w:b/>
                  <w:noProof/>
                  <w:color w:val="auto"/>
                  <w:szCs w:val="22"/>
                  <w:u w:val="none"/>
                </w:rPr>
                <w:t>WWW</w:t>
              </w:r>
            </w:hyperlink>
          </w:p>
        </w:tc>
        <w:tc>
          <w:tcPr>
            <w:tcW w:w="8926" w:type="dxa"/>
          </w:tcPr>
          <w:p w14:paraId="0714F73A" w14:textId="77777777" w:rsidR="004E3570" w:rsidRDefault="00000000">
            <w:pPr>
              <w:tabs>
                <w:tab w:val="center" w:pos="4355"/>
              </w:tabs>
              <w:spacing w:line="360" w:lineRule="auto"/>
              <w:ind w:right="970"/>
              <w:rPr>
                <w:rFonts w:cs="Arial"/>
                <w:szCs w:val="22"/>
              </w:rPr>
            </w:pPr>
            <w:hyperlink r:id="rId29" w:history="1">
              <w:r w:rsidR="00D839D6" w:rsidRPr="00031778">
                <w:rPr>
                  <w:rStyle w:val="Hyperlink"/>
                  <w:rFonts w:cs="Arial"/>
                  <w:szCs w:val="22"/>
                </w:rPr>
                <w:t>https://www.clarios.com</w:t>
              </w:r>
            </w:hyperlink>
            <w:r w:rsidR="00D839D6" w:rsidRPr="00031778">
              <w:rPr>
                <w:rFonts w:cs="Arial"/>
                <w:szCs w:val="22"/>
              </w:rPr>
              <w:tab/>
            </w:r>
          </w:p>
        </w:tc>
      </w:tr>
      <w:tr w:rsidR="00D839D6" w:rsidRPr="00031778" w14:paraId="26F90A68" w14:textId="77777777" w:rsidTr="00316A05">
        <w:tc>
          <w:tcPr>
            <w:tcW w:w="817" w:type="dxa"/>
          </w:tcPr>
          <w:p w14:paraId="70BB5919" w14:textId="77777777" w:rsidR="004E3570" w:rsidRDefault="00000000">
            <w:pPr>
              <w:spacing w:line="360" w:lineRule="auto"/>
              <w:ind w:right="970"/>
              <w:rPr>
                <w:rFonts w:cs="Arial"/>
                <w:b/>
                <w:noProof/>
                <w:szCs w:val="22"/>
              </w:rPr>
            </w:pPr>
            <w:hyperlink r:id="rId30" w:history="1">
              <w:r w:rsidR="00D839D6" w:rsidRPr="00031778">
                <w:rPr>
                  <w:rStyle w:val="Hyperlink"/>
                  <w:rFonts w:cs="Arial"/>
                  <w:b/>
                  <w:noProof/>
                  <w:color w:val="auto"/>
                  <w:szCs w:val="22"/>
                  <w:u w:val="none"/>
                </w:rPr>
                <w:t>MEDIEN</w:t>
              </w:r>
            </w:hyperlink>
          </w:p>
        </w:tc>
        <w:tc>
          <w:tcPr>
            <w:tcW w:w="8926" w:type="dxa"/>
          </w:tcPr>
          <w:p w14:paraId="5E5611E3" w14:textId="77777777" w:rsidR="004E3570" w:rsidRDefault="00000000">
            <w:pPr>
              <w:spacing w:line="360" w:lineRule="auto"/>
              <w:ind w:right="970"/>
              <w:rPr>
                <w:rFonts w:cs="Arial"/>
                <w:szCs w:val="22"/>
              </w:rPr>
            </w:pPr>
            <w:hyperlink r:id="rId31" w:history="1">
              <w:r w:rsidR="00D839D6" w:rsidRPr="00031778">
                <w:rPr>
                  <w:rStyle w:val="Hyperlink"/>
                  <w:rFonts w:cs="Arial"/>
                  <w:szCs w:val="22"/>
                </w:rPr>
                <w:t>https://clarios-press.kr-apps.de</w:t>
              </w:r>
            </w:hyperlink>
          </w:p>
        </w:tc>
      </w:tr>
    </w:tbl>
    <w:p w14:paraId="2DE19BD9" w14:textId="77777777" w:rsidR="000B5E1F" w:rsidRPr="004878AF" w:rsidRDefault="000B5E1F">
      <w:pPr>
        <w:tabs>
          <w:tab w:val="left" w:pos="7938"/>
        </w:tabs>
        <w:spacing w:before="0" w:after="200" w:line="360" w:lineRule="auto"/>
        <w:ind w:right="970"/>
        <w:rPr>
          <w:rFonts w:eastAsiaTheme="minorHAnsi" w:cs="Arial"/>
          <w:b/>
          <w:bCs/>
          <w:color w:val="000000"/>
          <w:szCs w:val="22"/>
        </w:rPr>
      </w:pPr>
    </w:p>
    <w:p w14:paraId="4FA190CA" w14:textId="77777777" w:rsidR="000018A3" w:rsidRDefault="000018A3">
      <w:pPr>
        <w:tabs>
          <w:tab w:val="left" w:pos="7938"/>
        </w:tabs>
        <w:spacing w:before="0" w:after="200" w:line="360" w:lineRule="auto"/>
        <w:ind w:right="970"/>
        <w:rPr>
          <w:rFonts w:eastAsiaTheme="minorHAnsi" w:cs="Arial"/>
          <w:b/>
          <w:bCs/>
          <w:color w:val="000000"/>
          <w:szCs w:val="22"/>
          <w:lang w:val="de-DE"/>
        </w:rPr>
      </w:pPr>
    </w:p>
    <w:p w14:paraId="3B11028F" w14:textId="00F845FC" w:rsidR="004E3570" w:rsidRPr="000B5E1F" w:rsidRDefault="00D4436C">
      <w:pPr>
        <w:tabs>
          <w:tab w:val="left" w:pos="7938"/>
        </w:tabs>
        <w:spacing w:before="0" w:after="200" w:line="360" w:lineRule="auto"/>
        <w:ind w:right="970"/>
        <w:rPr>
          <w:rFonts w:eastAsiaTheme="minorHAnsi" w:cs="Arial"/>
          <w:b/>
          <w:bCs/>
          <w:color w:val="000000"/>
          <w:szCs w:val="22"/>
          <w:lang w:val="de-DE"/>
        </w:rPr>
      </w:pPr>
      <w:r w:rsidRPr="000B5E1F">
        <w:rPr>
          <w:rFonts w:eastAsiaTheme="minorHAnsi" w:cs="Arial"/>
          <w:b/>
          <w:bCs/>
          <w:color w:val="000000"/>
          <w:szCs w:val="22"/>
          <w:lang w:val="de-DE"/>
        </w:rPr>
        <w:t>Über Clarios</w:t>
      </w:r>
    </w:p>
    <w:p w14:paraId="7B95A1B0" w14:textId="10BA309B" w:rsidR="0083644C" w:rsidRPr="00B11C39" w:rsidRDefault="00D4436C" w:rsidP="00B11C39">
      <w:pPr>
        <w:tabs>
          <w:tab w:val="left" w:pos="6379"/>
          <w:tab w:val="left" w:pos="7938"/>
          <w:tab w:val="left" w:pos="9639"/>
        </w:tabs>
        <w:spacing w:before="0" w:line="360" w:lineRule="auto"/>
        <w:ind w:right="2232"/>
        <w:rPr>
          <w:rFonts w:cs="Arial"/>
          <w:noProof/>
        </w:rPr>
      </w:pPr>
      <w:r w:rsidRPr="000B5E1F">
        <w:rPr>
          <w:rFonts w:eastAsia="Aptos" w:cs="Arial"/>
          <w:szCs w:val="22"/>
          <w:lang w:val="de-DE"/>
        </w:rPr>
        <w:t xml:space="preserve">Clarios ist der weltweit führende Anbieter von fortschrittlichen Niederspannungsbatterietechnologien für die Mobilität. Unsere Batterien und intelligenten Lösungen treiben nahezu alle Fahrzeugtypen an und sind in einem von drei Autos auf der Straße zu finden. Mit rund 18.000 Mitarbeitern in mehr als 100 Ländern bieten wir unseren Aftermarket- und OEM-Partnern ein umfassendes Know-how sowie Zuverlässigkeit, Sicherheit und Komfort für den Alltag. Wir tragen Verantwortung für unseren Planeten mit einem rigorosen Fokus auf Nachhaltigkeit </w:t>
      </w:r>
      <w:r w:rsidR="00F51182" w:rsidRPr="00F51182">
        <w:rPr>
          <w:rFonts w:eastAsia="Aptos" w:cs="Arial"/>
          <w:szCs w:val="22"/>
          <w:lang w:val="de-DE"/>
        </w:rPr>
        <w:t>–</w:t>
      </w:r>
      <w:r w:rsidRPr="000B5E1F">
        <w:rPr>
          <w:rFonts w:eastAsia="Aptos" w:cs="Arial"/>
          <w:szCs w:val="22"/>
          <w:lang w:val="de-DE"/>
        </w:rPr>
        <w:t xml:space="preserve"> wir fördern die besten Nachhaltigkeitspraktiken und setzen uns für diese in unserer Branche ein. Wir setzen uns dafür ein, dass 100 </w:t>
      </w:r>
      <w:r w:rsidR="00977A75">
        <w:rPr>
          <w:rFonts w:eastAsia="Aptos" w:cs="Arial"/>
          <w:szCs w:val="22"/>
          <w:lang w:val="de-DE"/>
        </w:rPr>
        <w:t>Prozent</w:t>
      </w:r>
      <w:r w:rsidRPr="000B5E1F">
        <w:rPr>
          <w:rFonts w:eastAsia="Aptos" w:cs="Arial"/>
          <w:szCs w:val="22"/>
          <w:lang w:val="de-DE"/>
        </w:rPr>
        <w:t xml:space="preserve"> unserer verkauften Produkte recycelbar sind und wir recyceln 8.000 Batterien pro Stunde in unserem Netzwerk. Clarios ist ein Portfolio-Unternehmen von Brookfield</w:t>
      </w:r>
      <w:r w:rsidR="00977A75">
        <w:rPr>
          <w:rFonts w:eastAsia="Aptos" w:cs="Arial"/>
          <w:szCs w:val="22"/>
          <w:lang w:val="de-DE"/>
        </w:rPr>
        <w:t xml:space="preserve">. </w:t>
      </w:r>
      <w:r w:rsidR="00977A75" w:rsidRPr="007728EC">
        <w:rPr>
          <w:rStyle w:val="hps"/>
          <w:rFonts w:cs="Arial"/>
          <w:noProof/>
        </w:rPr>
        <w:t xml:space="preserve">Mehr Informationen finden Sie </w:t>
      </w:r>
      <w:hyperlink r:id="rId32" w:history="1">
        <w:r w:rsidR="00977A75" w:rsidRPr="007728EC">
          <w:rPr>
            <w:rStyle w:val="Hyperlink"/>
            <w:rFonts w:cs="Arial"/>
            <w:noProof/>
          </w:rPr>
          <w:t>hier</w:t>
        </w:r>
      </w:hyperlink>
      <w:r w:rsidR="00977A75" w:rsidRPr="007728EC">
        <w:rPr>
          <w:rStyle w:val="hps"/>
          <w:rFonts w:cs="Arial"/>
          <w:noProof/>
        </w:rPr>
        <w:t xml:space="preserve"> (PDF).</w:t>
      </w:r>
    </w:p>
    <w:sectPr w:rsidR="0083644C" w:rsidRPr="00B11C39" w:rsidSect="003305C6">
      <w:headerReference w:type="default" r:id="rId33"/>
      <w:footerReference w:type="default" r:id="rId34"/>
      <w:pgSz w:w="11907" w:h="16839" w:code="9"/>
      <w:pgMar w:top="2977" w:right="992"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8B0242" w14:textId="77777777" w:rsidR="00F84A1C" w:rsidRDefault="00F84A1C">
      <w:r>
        <w:separator/>
      </w:r>
    </w:p>
  </w:endnote>
  <w:endnote w:type="continuationSeparator" w:id="0">
    <w:p w14:paraId="32AE7A88" w14:textId="77777777" w:rsidR="00F84A1C" w:rsidRDefault="00F84A1C">
      <w:r>
        <w:continuationSeparator/>
      </w:r>
    </w:p>
  </w:endnote>
  <w:endnote w:type="continuationNotice" w:id="1">
    <w:p w14:paraId="07142EE3" w14:textId="77777777" w:rsidR="00F84A1C" w:rsidRDefault="00F84A1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ED657" w14:textId="6C80A574" w:rsidR="004E3570" w:rsidRDefault="00D4436C" w:rsidP="00977A75">
    <w:pPr>
      <w:pStyle w:val="Fuzeile"/>
      <w:ind w:left="-142"/>
      <w:jc w:val="right"/>
      <w:rPr>
        <w:rFonts w:ascii="Arial" w:hAnsi="Arial" w:cs="Arial"/>
        <w:sz w:val="16"/>
        <w:szCs w:val="16"/>
      </w:rPr>
    </w:pPr>
    <w:r>
      <w:rPr>
        <w:rFonts w:ascii="Arial" w:hAnsi="Arial"/>
        <w:sz w:val="16"/>
      </w:rPr>
      <w:t xml:space="preserve">Seite </w:t>
    </w:r>
    <w:r w:rsidR="00833E83" w:rsidRPr="00F0358F">
      <w:rPr>
        <w:rFonts w:ascii="Arial" w:hAnsi="Arial" w:cs="Arial"/>
        <w:sz w:val="16"/>
      </w:rPr>
      <w:fldChar w:fldCharType="begin"/>
    </w:r>
    <w:r w:rsidRPr="00BE072D">
      <w:rPr>
        <w:rFonts w:ascii="Arial" w:hAnsi="Arial" w:cs="Arial"/>
        <w:sz w:val="16"/>
      </w:rPr>
      <w:instrText xml:space="preserve"> PAGE   \* MERGEFORMAT </w:instrText>
    </w:r>
    <w:r w:rsidR="00833E83" w:rsidRPr="00F0358F">
      <w:rPr>
        <w:rFonts w:ascii="Arial" w:hAnsi="Arial" w:cs="Arial"/>
        <w:sz w:val="16"/>
      </w:rPr>
      <w:fldChar w:fldCharType="separate"/>
    </w:r>
    <w:r w:rsidR="00BC3A20">
      <w:rPr>
        <w:rFonts w:ascii="Arial" w:hAnsi="Arial" w:cs="Arial"/>
        <w:noProof/>
        <w:sz w:val="16"/>
      </w:rPr>
      <w:t>7</w:t>
    </w:r>
    <w:r w:rsidR="00833E83" w:rsidRPr="00F0358F">
      <w:rPr>
        <w:rFonts w:ascii="Arial" w:hAnsi="Arial" w:cs="Arial"/>
        <w:sz w:val="16"/>
      </w:rPr>
      <w:fldChar w:fldCharType="end"/>
    </w:r>
    <w:r>
      <w:rPr>
        <w:rFonts w:ascii="Arial" w:hAnsi="Arial"/>
        <w:sz w:val="16"/>
      </w:rPr>
      <w:t xml:space="preserve"> </w:t>
    </w:r>
    <w:r w:rsidR="00977A75">
      <w:rPr>
        <w:rFonts w:ascii="Arial" w:hAnsi="Arial"/>
        <w:sz w:val="16"/>
      </w:rPr>
      <w:t>von 6</w:t>
    </w:r>
  </w:p>
  <w:p w14:paraId="5A419BAC" w14:textId="77777777" w:rsidR="00D95477" w:rsidRPr="00BE072D" w:rsidRDefault="00D95477">
    <w:pPr>
      <w:pStyle w:val="Fuzeile"/>
      <w:rPr>
        <w:lang w:val="de-DE"/>
      </w:rPr>
    </w:pPr>
  </w:p>
  <w:p w14:paraId="21FE0E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2A123E" w14:textId="77777777" w:rsidR="00F84A1C" w:rsidRDefault="00F84A1C">
      <w:r>
        <w:separator/>
      </w:r>
    </w:p>
  </w:footnote>
  <w:footnote w:type="continuationSeparator" w:id="0">
    <w:p w14:paraId="72D86B8E" w14:textId="77777777" w:rsidR="00F84A1C" w:rsidRDefault="00F84A1C">
      <w:r>
        <w:continuationSeparator/>
      </w:r>
    </w:p>
  </w:footnote>
  <w:footnote w:type="continuationNotice" w:id="1">
    <w:p w14:paraId="55AF1E25" w14:textId="77777777" w:rsidR="00F84A1C" w:rsidRDefault="00F84A1C">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18745" w14:textId="77777777" w:rsidR="004E3570" w:rsidRPr="000B5E1F" w:rsidRDefault="00D4436C">
    <w:pPr>
      <w:pStyle w:val="berschrift1"/>
      <w:tabs>
        <w:tab w:val="left" w:pos="5893"/>
      </w:tabs>
      <w:rPr>
        <w:rFonts w:ascii="Arial" w:hAnsi="Arial" w:cs="Arial"/>
        <w:b w:val="0"/>
        <w:color w:val="490E6F"/>
        <w:sz w:val="60"/>
        <w:szCs w:val="60"/>
      </w:rPr>
    </w:pPr>
    <w:r w:rsidRPr="000B5E1F">
      <w:rPr>
        <w:rFonts w:ascii="Arial" w:hAnsi="Arial" w:cs="Arial"/>
        <w:b w:val="0"/>
        <w:noProof/>
        <w:color w:val="490E6F"/>
        <w:sz w:val="60"/>
        <w:szCs w:val="60"/>
      </w:rPr>
      <w:drawing>
        <wp:anchor distT="0" distB="0" distL="114300" distR="114300" simplePos="0" relativeHeight="251658240" behindDoc="1" locked="0" layoutInCell="1" allowOverlap="1" wp14:anchorId="50BD335B" wp14:editId="056803C0">
          <wp:simplePos x="0" y="0"/>
          <wp:positionH relativeFrom="margin">
            <wp:posOffset>3100720</wp:posOffset>
          </wp:positionH>
          <wp:positionV relativeFrom="paragraph">
            <wp:posOffset>-130727</wp:posOffset>
          </wp:positionV>
          <wp:extent cx="2918129" cy="652007"/>
          <wp:effectExtent l="0" t="0" r="0" b="0"/>
          <wp:wrapNone/>
          <wp:docPr id="4" name="Picture 3" descr="A group of logos on a black background&#10;&#10;Description automatically generated">
            <a:extLst xmlns:a="http://schemas.openxmlformats.org/drawingml/2006/main">
              <a:ext uri="{FF2B5EF4-FFF2-40B4-BE49-F238E27FC236}">
                <a16:creationId xmlns:a16="http://schemas.microsoft.com/office/drawing/2014/main" id="{01E51382-F587-3AF6-282E-140D03DF03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oup of logos on a black background&#10;&#10;Description automatically generated">
                    <a:extLst>
                      <a:ext uri="{FF2B5EF4-FFF2-40B4-BE49-F238E27FC236}">
                        <a16:creationId xmlns:a16="http://schemas.microsoft.com/office/drawing/2014/main" id="{01E51382-F587-3AF6-282E-140D03DF039E}"/>
                      </a:ext>
                    </a:extLst>
                  </pic:cNvPr>
                  <pic:cNvPicPr>
                    <a:picLocks noChangeAspect="1"/>
                  </pic:cNvPicPr>
                </pic:nvPicPr>
                <pic:blipFill rotWithShape="1">
                  <a:blip r:embed="rId1"/>
                  <a:srcRect l="52788" t="12621" r="9312" b="72322"/>
                  <a:stretch/>
                </pic:blipFill>
                <pic:spPr>
                  <a:xfrm>
                    <a:off x="0" y="0"/>
                    <a:ext cx="2918129" cy="652007"/>
                  </a:xfrm>
                  <a:prstGeom prst="rect">
                    <a:avLst/>
                  </a:prstGeom>
                </pic:spPr>
              </pic:pic>
            </a:graphicData>
          </a:graphic>
        </wp:anchor>
      </w:drawing>
    </w:r>
    <w:r w:rsidR="003677E9" w:rsidRPr="000B5E1F">
      <w:rPr>
        <w:rFonts w:ascii="Arial" w:hAnsi="Arial" w:cs="Arial"/>
        <w:b w:val="0"/>
        <w:noProof/>
        <w:color w:val="490E6F"/>
        <w:sz w:val="60"/>
        <w:szCs w:val="60"/>
      </w:rPr>
      <w:t xml:space="preserve">Presseinformation </w:t>
    </w:r>
  </w:p>
</w:hdr>
</file>

<file path=word/intelligence2.xml><?xml version="1.0" encoding="utf-8"?>
<int2:intelligence xmlns:int2="http://schemas.microsoft.com/office/intelligence/2020/intelligence" xmlns:oel="http://schemas.microsoft.com/office/2019/extlst">
  <int2:observations>
    <int2:textHash int2:hashCode="9eZM17YB9XBbYL" int2:id="1Q97nQey">
      <int2:state int2:value="Rejected" int2:type="AugLoop_Text_Critique"/>
    </int2:textHash>
    <int2:textHash int2:hashCode="1F7te+RvhnEu+X" int2:id="CdkNuF8t">
      <int2:state int2:value="Rejected" int2:type="AugLoop_Text_Critique"/>
    </int2:textHash>
    <int2:textHash int2:hashCode="IFs1ccVSoMEMBQ" int2:id="DOOsdSS8">
      <int2:state int2:value="Rejected" int2:type="AugLoop_Text_Critique"/>
    </int2:textHash>
    <int2:textHash int2:hashCode="iLZ2l1piyh2989" int2:id="M6NR13O7">
      <int2:state int2:value="Rejected" int2:type="AugLoop_Text_Critique"/>
    </int2:textHash>
    <int2:textHash int2:hashCode="NduHBSkJ2oPvkB" int2:id="Orx2YdYq">
      <int2:state int2:value="Rejected" int2:type="AugLoop_Text_Critique"/>
    </int2:textHash>
    <int2:textHash int2:hashCode="+tO16czxEsEZUt" int2:id="UevhLnuA">
      <int2:state int2:value="Rejected" int2:type="AugLoop_Text_Critique"/>
    </int2:textHash>
    <int2:textHash int2:hashCode="1r3++2UUQ1Lmu0" int2:id="VxHUQ7Cr">
      <int2:state int2:value="Rejected" int2:type="AugLoop_Text_Critique"/>
    </int2:textHash>
    <int2:textHash int2:hashCode="oJ5Bgp+hdxLAfO" int2:id="avXzZs7D">
      <int2:state int2:value="Rejected" int2:type="AugLoop_Text_Critique"/>
    </int2:textHash>
    <int2:textHash int2:hashCode="vqtzqdCUWqI1/k" int2:id="ldsNSa09">
      <int2:state int2:value="Rejected" int2:type="AugLoop_Text_Critique"/>
    </int2:textHash>
    <int2:textHash int2:hashCode="r6+7ZorSopTHRV" int2:id="nYl0oat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C7663"/>
    <w:multiLevelType w:val="hybridMultilevel"/>
    <w:tmpl w:val="29168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68734C"/>
    <w:multiLevelType w:val="hybridMultilevel"/>
    <w:tmpl w:val="CBAE86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65E347"/>
    <w:multiLevelType w:val="hybridMultilevel"/>
    <w:tmpl w:val="F6C4894C"/>
    <w:lvl w:ilvl="0" w:tplc="8BBE81CC">
      <w:start w:val="1"/>
      <w:numFmt w:val="bullet"/>
      <w:lvlText w:val=""/>
      <w:lvlJc w:val="left"/>
      <w:pPr>
        <w:ind w:left="720" w:hanging="360"/>
      </w:pPr>
      <w:rPr>
        <w:rFonts w:ascii="Symbol" w:hAnsi="Symbol" w:hint="default"/>
      </w:rPr>
    </w:lvl>
    <w:lvl w:ilvl="1" w:tplc="F918D8B8">
      <w:start w:val="1"/>
      <w:numFmt w:val="bullet"/>
      <w:lvlText w:val="o"/>
      <w:lvlJc w:val="left"/>
      <w:pPr>
        <w:ind w:left="1440" w:hanging="360"/>
      </w:pPr>
      <w:rPr>
        <w:rFonts w:ascii="Courier New" w:hAnsi="Courier New" w:hint="default"/>
      </w:rPr>
    </w:lvl>
    <w:lvl w:ilvl="2" w:tplc="8DC68F3C">
      <w:start w:val="1"/>
      <w:numFmt w:val="bullet"/>
      <w:lvlText w:val=""/>
      <w:lvlJc w:val="left"/>
      <w:pPr>
        <w:ind w:left="2160" w:hanging="360"/>
      </w:pPr>
      <w:rPr>
        <w:rFonts w:ascii="Wingdings" w:hAnsi="Wingdings" w:hint="default"/>
      </w:rPr>
    </w:lvl>
    <w:lvl w:ilvl="3" w:tplc="784C978A">
      <w:start w:val="1"/>
      <w:numFmt w:val="bullet"/>
      <w:lvlText w:val=""/>
      <w:lvlJc w:val="left"/>
      <w:pPr>
        <w:ind w:left="2880" w:hanging="360"/>
      </w:pPr>
      <w:rPr>
        <w:rFonts w:ascii="Symbol" w:hAnsi="Symbol" w:hint="default"/>
      </w:rPr>
    </w:lvl>
    <w:lvl w:ilvl="4" w:tplc="FCC0EFE0">
      <w:start w:val="1"/>
      <w:numFmt w:val="bullet"/>
      <w:lvlText w:val="o"/>
      <w:lvlJc w:val="left"/>
      <w:pPr>
        <w:ind w:left="3600" w:hanging="360"/>
      </w:pPr>
      <w:rPr>
        <w:rFonts w:ascii="Courier New" w:hAnsi="Courier New" w:hint="default"/>
      </w:rPr>
    </w:lvl>
    <w:lvl w:ilvl="5" w:tplc="F3826A12">
      <w:start w:val="1"/>
      <w:numFmt w:val="bullet"/>
      <w:lvlText w:val=""/>
      <w:lvlJc w:val="left"/>
      <w:pPr>
        <w:ind w:left="4320" w:hanging="360"/>
      </w:pPr>
      <w:rPr>
        <w:rFonts w:ascii="Wingdings" w:hAnsi="Wingdings" w:hint="default"/>
      </w:rPr>
    </w:lvl>
    <w:lvl w:ilvl="6" w:tplc="99920F3A">
      <w:start w:val="1"/>
      <w:numFmt w:val="bullet"/>
      <w:lvlText w:val=""/>
      <w:lvlJc w:val="left"/>
      <w:pPr>
        <w:ind w:left="5040" w:hanging="360"/>
      </w:pPr>
      <w:rPr>
        <w:rFonts w:ascii="Symbol" w:hAnsi="Symbol" w:hint="default"/>
      </w:rPr>
    </w:lvl>
    <w:lvl w:ilvl="7" w:tplc="737CD4DE">
      <w:start w:val="1"/>
      <w:numFmt w:val="bullet"/>
      <w:lvlText w:val="o"/>
      <w:lvlJc w:val="left"/>
      <w:pPr>
        <w:ind w:left="5760" w:hanging="360"/>
      </w:pPr>
      <w:rPr>
        <w:rFonts w:ascii="Courier New" w:hAnsi="Courier New" w:hint="default"/>
      </w:rPr>
    </w:lvl>
    <w:lvl w:ilvl="8" w:tplc="FC56FE88">
      <w:start w:val="1"/>
      <w:numFmt w:val="bullet"/>
      <w:lvlText w:val=""/>
      <w:lvlJc w:val="left"/>
      <w:pPr>
        <w:ind w:left="6480" w:hanging="360"/>
      </w:pPr>
      <w:rPr>
        <w:rFonts w:ascii="Wingdings" w:hAnsi="Wingdings" w:hint="default"/>
      </w:rPr>
    </w:lvl>
  </w:abstractNum>
  <w:num w:numId="1" w16cid:durableId="1343556999">
    <w:abstractNumId w:val="1"/>
  </w:num>
  <w:num w:numId="2" w16cid:durableId="1955016837">
    <w:abstractNumId w:val="0"/>
  </w:num>
  <w:num w:numId="3" w16cid:durableId="13855937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152C"/>
    <w:rsid w:val="000018A3"/>
    <w:rsid w:val="0000418B"/>
    <w:rsid w:val="00004291"/>
    <w:rsid w:val="00010A5B"/>
    <w:rsid w:val="000254CB"/>
    <w:rsid w:val="00027BFE"/>
    <w:rsid w:val="00027FA4"/>
    <w:rsid w:val="0003015B"/>
    <w:rsid w:val="00031778"/>
    <w:rsid w:val="00033D61"/>
    <w:rsid w:val="000346D4"/>
    <w:rsid w:val="000374BF"/>
    <w:rsid w:val="000378DC"/>
    <w:rsid w:val="0005075A"/>
    <w:rsid w:val="00052683"/>
    <w:rsid w:val="00052E6E"/>
    <w:rsid w:val="00055504"/>
    <w:rsid w:val="00056144"/>
    <w:rsid w:val="00056486"/>
    <w:rsid w:val="00057A24"/>
    <w:rsid w:val="00060629"/>
    <w:rsid w:val="000626D4"/>
    <w:rsid w:val="000663B3"/>
    <w:rsid w:val="0006750E"/>
    <w:rsid w:val="00067664"/>
    <w:rsid w:val="0007455F"/>
    <w:rsid w:val="00074ADC"/>
    <w:rsid w:val="000775D8"/>
    <w:rsid w:val="00083313"/>
    <w:rsid w:val="00085E49"/>
    <w:rsid w:val="0009224A"/>
    <w:rsid w:val="0009270D"/>
    <w:rsid w:val="00093986"/>
    <w:rsid w:val="00094890"/>
    <w:rsid w:val="000957BE"/>
    <w:rsid w:val="0009638C"/>
    <w:rsid w:val="00097EB4"/>
    <w:rsid w:val="000A06EE"/>
    <w:rsid w:val="000A175D"/>
    <w:rsid w:val="000A3544"/>
    <w:rsid w:val="000A3F1C"/>
    <w:rsid w:val="000A5DC5"/>
    <w:rsid w:val="000A7D16"/>
    <w:rsid w:val="000B1037"/>
    <w:rsid w:val="000B2F57"/>
    <w:rsid w:val="000B41FC"/>
    <w:rsid w:val="000B5E1F"/>
    <w:rsid w:val="000C645C"/>
    <w:rsid w:val="000D7A1B"/>
    <w:rsid w:val="000E0891"/>
    <w:rsid w:val="000E4FF0"/>
    <w:rsid w:val="000E66B5"/>
    <w:rsid w:val="000E7455"/>
    <w:rsid w:val="000F0107"/>
    <w:rsid w:val="000F1135"/>
    <w:rsid w:val="000F11D9"/>
    <w:rsid w:val="000F415C"/>
    <w:rsid w:val="000F635B"/>
    <w:rsid w:val="000F7F91"/>
    <w:rsid w:val="0010023F"/>
    <w:rsid w:val="00102EC4"/>
    <w:rsid w:val="00104504"/>
    <w:rsid w:val="0010645B"/>
    <w:rsid w:val="00106F70"/>
    <w:rsid w:val="001123C5"/>
    <w:rsid w:val="00115FB9"/>
    <w:rsid w:val="00122B94"/>
    <w:rsid w:val="00126DF4"/>
    <w:rsid w:val="001368BE"/>
    <w:rsid w:val="00136FDE"/>
    <w:rsid w:val="00141B0A"/>
    <w:rsid w:val="00142CDE"/>
    <w:rsid w:val="001441CF"/>
    <w:rsid w:val="00144227"/>
    <w:rsid w:val="00145324"/>
    <w:rsid w:val="00152E18"/>
    <w:rsid w:val="00153283"/>
    <w:rsid w:val="00153D2B"/>
    <w:rsid w:val="00154709"/>
    <w:rsid w:val="001607F3"/>
    <w:rsid w:val="00160DB6"/>
    <w:rsid w:val="001653B3"/>
    <w:rsid w:val="001659A5"/>
    <w:rsid w:val="00167FF6"/>
    <w:rsid w:val="00170D14"/>
    <w:rsid w:val="001735E8"/>
    <w:rsid w:val="00173636"/>
    <w:rsid w:val="00174E49"/>
    <w:rsid w:val="0018200E"/>
    <w:rsid w:val="00182869"/>
    <w:rsid w:val="00183DDB"/>
    <w:rsid w:val="00190B92"/>
    <w:rsid w:val="00191185"/>
    <w:rsid w:val="00195128"/>
    <w:rsid w:val="001958CA"/>
    <w:rsid w:val="0019686A"/>
    <w:rsid w:val="00197086"/>
    <w:rsid w:val="001A16D7"/>
    <w:rsid w:val="001A23F6"/>
    <w:rsid w:val="001A24E9"/>
    <w:rsid w:val="001A6458"/>
    <w:rsid w:val="001B2EC8"/>
    <w:rsid w:val="001B6337"/>
    <w:rsid w:val="001B6518"/>
    <w:rsid w:val="001B76A6"/>
    <w:rsid w:val="001D0488"/>
    <w:rsid w:val="001D4DA9"/>
    <w:rsid w:val="001E1BE5"/>
    <w:rsid w:val="001E294F"/>
    <w:rsid w:val="001E47EB"/>
    <w:rsid w:val="001E7A38"/>
    <w:rsid w:val="001F0D57"/>
    <w:rsid w:val="001F14A7"/>
    <w:rsid w:val="001F1628"/>
    <w:rsid w:val="001F1FE4"/>
    <w:rsid w:val="001F6023"/>
    <w:rsid w:val="00200EFB"/>
    <w:rsid w:val="00203EA6"/>
    <w:rsid w:val="002045DA"/>
    <w:rsid w:val="00205B13"/>
    <w:rsid w:val="002111F0"/>
    <w:rsid w:val="002121B5"/>
    <w:rsid w:val="00213EB0"/>
    <w:rsid w:val="00214C2A"/>
    <w:rsid w:val="00217B83"/>
    <w:rsid w:val="00217DA8"/>
    <w:rsid w:val="0022070C"/>
    <w:rsid w:val="00220B25"/>
    <w:rsid w:val="002210EE"/>
    <w:rsid w:val="0022147D"/>
    <w:rsid w:val="002219B0"/>
    <w:rsid w:val="00225BD6"/>
    <w:rsid w:val="00225C4D"/>
    <w:rsid w:val="00226C17"/>
    <w:rsid w:val="00232E47"/>
    <w:rsid w:val="00233241"/>
    <w:rsid w:val="00234935"/>
    <w:rsid w:val="0023544E"/>
    <w:rsid w:val="00235DDC"/>
    <w:rsid w:val="00240921"/>
    <w:rsid w:val="002409CD"/>
    <w:rsid w:val="002430C8"/>
    <w:rsid w:val="00251F47"/>
    <w:rsid w:val="00252E5F"/>
    <w:rsid w:val="00252F71"/>
    <w:rsid w:val="00253D48"/>
    <w:rsid w:val="0025772D"/>
    <w:rsid w:val="00257E98"/>
    <w:rsid w:val="002600F7"/>
    <w:rsid w:val="00260831"/>
    <w:rsid w:val="00263340"/>
    <w:rsid w:val="002669EE"/>
    <w:rsid w:val="00266B90"/>
    <w:rsid w:val="00271325"/>
    <w:rsid w:val="00271A2B"/>
    <w:rsid w:val="00272CBC"/>
    <w:rsid w:val="00276430"/>
    <w:rsid w:val="00277165"/>
    <w:rsid w:val="0027772E"/>
    <w:rsid w:val="002778AB"/>
    <w:rsid w:val="00280469"/>
    <w:rsid w:val="00282679"/>
    <w:rsid w:val="00282C06"/>
    <w:rsid w:val="002830D5"/>
    <w:rsid w:val="00283278"/>
    <w:rsid w:val="00283D70"/>
    <w:rsid w:val="00284D20"/>
    <w:rsid w:val="00287E08"/>
    <w:rsid w:val="002909FA"/>
    <w:rsid w:val="002924C6"/>
    <w:rsid w:val="002939C4"/>
    <w:rsid w:val="0029450C"/>
    <w:rsid w:val="00294875"/>
    <w:rsid w:val="002952D8"/>
    <w:rsid w:val="002A0A6D"/>
    <w:rsid w:val="002A19FF"/>
    <w:rsid w:val="002A351A"/>
    <w:rsid w:val="002A3B18"/>
    <w:rsid w:val="002B0522"/>
    <w:rsid w:val="002B0BAB"/>
    <w:rsid w:val="002B38D7"/>
    <w:rsid w:val="002B692E"/>
    <w:rsid w:val="002C0B0A"/>
    <w:rsid w:val="002C448A"/>
    <w:rsid w:val="002D0C1D"/>
    <w:rsid w:val="002D19F4"/>
    <w:rsid w:val="002D21DB"/>
    <w:rsid w:val="002D542B"/>
    <w:rsid w:val="002E05A1"/>
    <w:rsid w:val="002E0978"/>
    <w:rsid w:val="002E5D05"/>
    <w:rsid w:val="002E614C"/>
    <w:rsid w:val="002E6553"/>
    <w:rsid w:val="002E6870"/>
    <w:rsid w:val="002E7E3A"/>
    <w:rsid w:val="002F1BEC"/>
    <w:rsid w:val="002F21B5"/>
    <w:rsid w:val="002F55E1"/>
    <w:rsid w:val="002F59A5"/>
    <w:rsid w:val="002F6F64"/>
    <w:rsid w:val="003038AA"/>
    <w:rsid w:val="00303982"/>
    <w:rsid w:val="00303F8D"/>
    <w:rsid w:val="003050E0"/>
    <w:rsid w:val="0031386B"/>
    <w:rsid w:val="0031503B"/>
    <w:rsid w:val="0031719A"/>
    <w:rsid w:val="00320037"/>
    <w:rsid w:val="003210A5"/>
    <w:rsid w:val="00322428"/>
    <w:rsid w:val="00324963"/>
    <w:rsid w:val="00325E36"/>
    <w:rsid w:val="00327AA1"/>
    <w:rsid w:val="003305C6"/>
    <w:rsid w:val="00330855"/>
    <w:rsid w:val="00333B2E"/>
    <w:rsid w:val="003351F4"/>
    <w:rsid w:val="00335917"/>
    <w:rsid w:val="003363BE"/>
    <w:rsid w:val="003368A8"/>
    <w:rsid w:val="003369CA"/>
    <w:rsid w:val="0034195E"/>
    <w:rsid w:val="003428EE"/>
    <w:rsid w:val="00343214"/>
    <w:rsid w:val="00343B86"/>
    <w:rsid w:val="0034649B"/>
    <w:rsid w:val="003476F6"/>
    <w:rsid w:val="00357682"/>
    <w:rsid w:val="00357DDF"/>
    <w:rsid w:val="00357E3B"/>
    <w:rsid w:val="00361570"/>
    <w:rsid w:val="00362CB6"/>
    <w:rsid w:val="00364EB2"/>
    <w:rsid w:val="00365AAF"/>
    <w:rsid w:val="003668BA"/>
    <w:rsid w:val="00366923"/>
    <w:rsid w:val="0036759A"/>
    <w:rsid w:val="003677E9"/>
    <w:rsid w:val="003703E0"/>
    <w:rsid w:val="00373014"/>
    <w:rsid w:val="0037352F"/>
    <w:rsid w:val="00373987"/>
    <w:rsid w:val="00373D70"/>
    <w:rsid w:val="0037572D"/>
    <w:rsid w:val="003762B1"/>
    <w:rsid w:val="003775BD"/>
    <w:rsid w:val="00380BF8"/>
    <w:rsid w:val="003836F9"/>
    <w:rsid w:val="0038614D"/>
    <w:rsid w:val="00386578"/>
    <w:rsid w:val="0039142A"/>
    <w:rsid w:val="00391C4A"/>
    <w:rsid w:val="00392A6A"/>
    <w:rsid w:val="00392B5D"/>
    <w:rsid w:val="003944DE"/>
    <w:rsid w:val="00395374"/>
    <w:rsid w:val="003A3412"/>
    <w:rsid w:val="003A3B01"/>
    <w:rsid w:val="003A4DD5"/>
    <w:rsid w:val="003A6F7A"/>
    <w:rsid w:val="003B017B"/>
    <w:rsid w:val="003B686C"/>
    <w:rsid w:val="003C1136"/>
    <w:rsid w:val="003C178A"/>
    <w:rsid w:val="003C24FA"/>
    <w:rsid w:val="003C3EA4"/>
    <w:rsid w:val="003C42CF"/>
    <w:rsid w:val="003D3992"/>
    <w:rsid w:val="003D4E1D"/>
    <w:rsid w:val="003D4E87"/>
    <w:rsid w:val="003E3763"/>
    <w:rsid w:val="003E5E5C"/>
    <w:rsid w:val="003F02D3"/>
    <w:rsid w:val="003F085A"/>
    <w:rsid w:val="003F08FB"/>
    <w:rsid w:val="003F2EC7"/>
    <w:rsid w:val="003F4C41"/>
    <w:rsid w:val="003F574C"/>
    <w:rsid w:val="003F663E"/>
    <w:rsid w:val="003F686D"/>
    <w:rsid w:val="003F689F"/>
    <w:rsid w:val="003F6E88"/>
    <w:rsid w:val="00400CE2"/>
    <w:rsid w:val="0040114D"/>
    <w:rsid w:val="0040131B"/>
    <w:rsid w:val="00404A8F"/>
    <w:rsid w:val="0040522A"/>
    <w:rsid w:val="004056B3"/>
    <w:rsid w:val="00407D1E"/>
    <w:rsid w:val="00407E49"/>
    <w:rsid w:val="00410AAB"/>
    <w:rsid w:val="00412AE4"/>
    <w:rsid w:val="00414BB7"/>
    <w:rsid w:val="00416240"/>
    <w:rsid w:val="00417C99"/>
    <w:rsid w:val="0042320A"/>
    <w:rsid w:val="00423E80"/>
    <w:rsid w:val="00426267"/>
    <w:rsid w:val="004276C1"/>
    <w:rsid w:val="00427EE1"/>
    <w:rsid w:val="0043024E"/>
    <w:rsid w:val="0043064E"/>
    <w:rsid w:val="004433A3"/>
    <w:rsid w:val="004437F3"/>
    <w:rsid w:val="00444E6C"/>
    <w:rsid w:val="00445422"/>
    <w:rsid w:val="004467CC"/>
    <w:rsid w:val="00446F5B"/>
    <w:rsid w:val="00451DA0"/>
    <w:rsid w:val="004525CA"/>
    <w:rsid w:val="004534D6"/>
    <w:rsid w:val="00453FF6"/>
    <w:rsid w:val="00454214"/>
    <w:rsid w:val="00456ADC"/>
    <w:rsid w:val="00460EBE"/>
    <w:rsid w:val="00462202"/>
    <w:rsid w:val="00463B2B"/>
    <w:rsid w:val="00466A8D"/>
    <w:rsid w:val="00466C67"/>
    <w:rsid w:val="004742C7"/>
    <w:rsid w:val="004757E8"/>
    <w:rsid w:val="004825AC"/>
    <w:rsid w:val="00483AEA"/>
    <w:rsid w:val="00483E2F"/>
    <w:rsid w:val="0048553D"/>
    <w:rsid w:val="004878A6"/>
    <w:rsid w:val="004878AF"/>
    <w:rsid w:val="004879FB"/>
    <w:rsid w:val="0049312D"/>
    <w:rsid w:val="004A1922"/>
    <w:rsid w:val="004A57D7"/>
    <w:rsid w:val="004A6E97"/>
    <w:rsid w:val="004B0427"/>
    <w:rsid w:val="004B2CC6"/>
    <w:rsid w:val="004B634E"/>
    <w:rsid w:val="004C0ABE"/>
    <w:rsid w:val="004C24EF"/>
    <w:rsid w:val="004C2FDA"/>
    <w:rsid w:val="004C55FB"/>
    <w:rsid w:val="004C5735"/>
    <w:rsid w:val="004C590E"/>
    <w:rsid w:val="004C5FF1"/>
    <w:rsid w:val="004C7B0B"/>
    <w:rsid w:val="004C7E31"/>
    <w:rsid w:val="004D0E08"/>
    <w:rsid w:val="004D6387"/>
    <w:rsid w:val="004D71FB"/>
    <w:rsid w:val="004E175F"/>
    <w:rsid w:val="004E1AA6"/>
    <w:rsid w:val="004E1EB3"/>
    <w:rsid w:val="004E3570"/>
    <w:rsid w:val="004E4803"/>
    <w:rsid w:val="004E4A14"/>
    <w:rsid w:val="004E52BF"/>
    <w:rsid w:val="004E79F7"/>
    <w:rsid w:val="004F0EBC"/>
    <w:rsid w:val="004F3683"/>
    <w:rsid w:val="0050101D"/>
    <w:rsid w:val="00502860"/>
    <w:rsid w:val="0050337E"/>
    <w:rsid w:val="005047C4"/>
    <w:rsid w:val="00504AE2"/>
    <w:rsid w:val="00505708"/>
    <w:rsid w:val="005072C7"/>
    <w:rsid w:val="00512812"/>
    <w:rsid w:val="00512B0D"/>
    <w:rsid w:val="00513470"/>
    <w:rsid w:val="00517416"/>
    <w:rsid w:val="00520C91"/>
    <w:rsid w:val="0052177C"/>
    <w:rsid w:val="00522B68"/>
    <w:rsid w:val="005235C4"/>
    <w:rsid w:val="00524BCA"/>
    <w:rsid w:val="00526A67"/>
    <w:rsid w:val="005275EC"/>
    <w:rsid w:val="00527CF7"/>
    <w:rsid w:val="00527DF6"/>
    <w:rsid w:val="00533400"/>
    <w:rsid w:val="00535458"/>
    <w:rsid w:val="0053603D"/>
    <w:rsid w:val="00536FD1"/>
    <w:rsid w:val="00540C75"/>
    <w:rsid w:val="00541C01"/>
    <w:rsid w:val="005427C2"/>
    <w:rsid w:val="00545428"/>
    <w:rsid w:val="00546BF3"/>
    <w:rsid w:val="00553232"/>
    <w:rsid w:val="005551DF"/>
    <w:rsid w:val="0056023E"/>
    <w:rsid w:val="00561D9B"/>
    <w:rsid w:val="0056305C"/>
    <w:rsid w:val="005646F4"/>
    <w:rsid w:val="00570132"/>
    <w:rsid w:val="00571A50"/>
    <w:rsid w:val="00575874"/>
    <w:rsid w:val="00576BAD"/>
    <w:rsid w:val="00582455"/>
    <w:rsid w:val="005832ED"/>
    <w:rsid w:val="005843A3"/>
    <w:rsid w:val="00585D58"/>
    <w:rsid w:val="0058660D"/>
    <w:rsid w:val="00586DDB"/>
    <w:rsid w:val="00587D2C"/>
    <w:rsid w:val="005916F5"/>
    <w:rsid w:val="005934CB"/>
    <w:rsid w:val="00593CFA"/>
    <w:rsid w:val="00594555"/>
    <w:rsid w:val="00596948"/>
    <w:rsid w:val="005A1F02"/>
    <w:rsid w:val="005A39ED"/>
    <w:rsid w:val="005A5A18"/>
    <w:rsid w:val="005A5FF4"/>
    <w:rsid w:val="005B105D"/>
    <w:rsid w:val="005B5F26"/>
    <w:rsid w:val="005C159E"/>
    <w:rsid w:val="005C3D0D"/>
    <w:rsid w:val="005C453B"/>
    <w:rsid w:val="005C4998"/>
    <w:rsid w:val="005C66E5"/>
    <w:rsid w:val="005C76C6"/>
    <w:rsid w:val="005D0F52"/>
    <w:rsid w:val="005E0A2C"/>
    <w:rsid w:val="005E1262"/>
    <w:rsid w:val="005E295A"/>
    <w:rsid w:val="005E391F"/>
    <w:rsid w:val="005E4EC6"/>
    <w:rsid w:val="005E5426"/>
    <w:rsid w:val="005F1F5A"/>
    <w:rsid w:val="005F2697"/>
    <w:rsid w:val="005F2E48"/>
    <w:rsid w:val="005F5682"/>
    <w:rsid w:val="006008AF"/>
    <w:rsid w:val="00605226"/>
    <w:rsid w:val="0060619A"/>
    <w:rsid w:val="00606F45"/>
    <w:rsid w:val="006078F7"/>
    <w:rsid w:val="006141EF"/>
    <w:rsid w:val="00624DBC"/>
    <w:rsid w:val="00624F14"/>
    <w:rsid w:val="00627935"/>
    <w:rsid w:val="00630B1D"/>
    <w:rsid w:val="00636204"/>
    <w:rsid w:val="00640D6F"/>
    <w:rsid w:val="006413CF"/>
    <w:rsid w:val="00642195"/>
    <w:rsid w:val="00645716"/>
    <w:rsid w:val="00646FBD"/>
    <w:rsid w:val="00650412"/>
    <w:rsid w:val="00650D89"/>
    <w:rsid w:val="006510B0"/>
    <w:rsid w:val="00651593"/>
    <w:rsid w:val="00652558"/>
    <w:rsid w:val="00653083"/>
    <w:rsid w:val="006538A1"/>
    <w:rsid w:val="00661024"/>
    <w:rsid w:val="00661417"/>
    <w:rsid w:val="00663770"/>
    <w:rsid w:val="00665507"/>
    <w:rsid w:val="0066790A"/>
    <w:rsid w:val="00667CDF"/>
    <w:rsid w:val="0067028E"/>
    <w:rsid w:val="00672F92"/>
    <w:rsid w:val="006776C0"/>
    <w:rsid w:val="0068065A"/>
    <w:rsid w:val="00680FBE"/>
    <w:rsid w:val="00684678"/>
    <w:rsid w:val="00685A8A"/>
    <w:rsid w:val="006909B5"/>
    <w:rsid w:val="006923C8"/>
    <w:rsid w:val="00692BC5"/>
    <w:rsid w:val="0069633D"/>
    <w:rsid w:val="00697674"/>
    <w:rsid w:val="006A0418"/>
    <w:rsid w:val="006A1977"/>
    <w:rsid w:val="006A229D"/>
    <w:rsid w:val="006A2466"/>
    <w:rsid w:val="006A3719"/>
    <w:rsid w:val="006A41B8"/>
    <w:rsid w:val="006A5398"/>
    <w:rsid w:val="006A66AC"/>
    <w:rsid w:val="006B465F"/>
    <w:rsid w:val="006B4733"/>
    <w:rsid w:val="006B5370"/>
    <w:rsid w:val="006B668D"/>
    <w:rsid w:val="006B7E03"/>
    <w:rsid w:val="006C092D"/>
    <w:rsid w:val="006C37FC"/>
    <w:rsid w:val="006C3C55"/>
    <w:rsid w:val="006C3FD0"/>
    <w:rsid w:val="006C4C84"/>
    <w:rsid w:val="006C4F82"/>
    <w:rsid w:val="006C56C4"/>
    <w:rsid w:val="006C5C49"/>
    <w:rsid w:val="006C73F4"/>
    <w:rsid w:val="006D5195"/>
    <w:rsid w:val="006D68AF"/>
    <w:rsid w:val="006E1DDD"/>
    <w:rsid w:val="006E28B3"/>
    <w:rsid w:val="006E2C3D"/>
    <w:rsid w:val="006E3B0D"/>
    <w:rsid w:val="006E4396"/>
    <w:rsid w:val="006E7241"/>
    <w:rsid w:val="006E79FD"/>
    <w:rsid w:val="006F1E77"/>
    <w:rsid w:val="006F4082"/>
    <w:rsid w:val="006F4879"/>
    <w:rsid w:val="006F5144"/>
    <w:rsid w:val="006F5218"/>
    <w:rsid w:val="006F6657"/>
    <w:rsid w:val="0070012A"/>
    <w:rsid w:val="00702959"/>
    <w:rsid w:val="00703525"/>
    <w:rsid w:val="00713302"/>
    <w:rsid w:val="00713E96"/>
    <w:rsid w:val="007156CE"/>
    <w:rsid w:val="007236FF"/>
    <w:rsid w:val="00723B26"/>
    <w:rsid w:val="007261E3"/>
    <w:rsid w:val="007308FF"/>
    <w:rsid w:val="0073347B"/>
    <w:rsid w:val="00735D01"/>
    <w:rsid w:val="007367A3"/>
    <w:rsid w:val="007368E8"/>
    <w:rsid w:val="007404A0"/>
    <w:rsid w:val="00746630"/>
    <w:rsid w:val="0074709D"/>
    <w:rsid w:val="00747253"/>
    <w:rsid w:val="00747B12"/>
    <w:rsid w:val="0075093D"/>
    <w:rsid w:val="00750E6C"/>
    <w:rsid w:val="00753119"/>
    <w:rsid w:val="0075483D"/>
    <w:rsid w:val="007569D5"/>
    <w:rsid w:val="00760259"/>
    <w:rsid w:val="00762EEE"/>
    <w:rsid w:val="00763360"/>
    <w:rsid w:val="00766321"/>
    <w:rsid w:val="0076659E"/>
    <w:rsid w:val="007669C2"/>
    <w:rsid w:val="00772388"/>
    <w:rsid w:val="00772CA1"/>
    <w:rsid w:val="00782682"/>
    <w:rsid w:val="00786630"/>
    <w:rsid w:val="00787DDF"/>
    <w:rsid w:val="00791361"/>
    <w:rsid w:val="00791475"/>
    <w:rsid w:val="007956F7"/>
    <w:rsid w:val="007A0AA5"/>
    <w:rsid w:val="007A25F8"/>
    <w:rsid w:val="007A3F46"/>
    <w:rsid w:val="007A4FC7"/>
    <w:rsid w:val="007A6018"/>
    <w:rsid w:val="007A6C00"/>
    <w:rsid w:val="007A7418"/>
    <w:rsid w:val="007A7F4D"/>
    <w:rsid w:val="007B01C6"/>
    <w:rsid w:val="007B3A17"/>
    <w:rsid w:val="007B3A9A"/>
    <w:rsid w:val="007B414E"/>
    <w:rsid w:val="007B4689"/>
    <w:rsid w:val="007B4EA2"/>
    <w:rsid w:val="007B6145"/>
    <w:rsid w:val="007B6661"/>
    <w:rsid w:val="007B6F01"/>
    <w:rsid w:val="007C1017"/>
    <w:rsid w:val="007C3159"/>
    <w:rsid w:val="007D5D6D"/>
    <w:rsid w:val="007D6F65"/>
    <w:rsid w:val="007F10B9"/>
    <w:rsid w:val="007F4B2B"/>
    <w:rsid w:val="007F4B50"/>
    <w:rsid w:val="007F6418"/>
    <w:rsid w:val="008001CC"/>
    <w:rsid w:val="0080552A"/>
    <w:rsid w:val="00805F21"/>
    <w:rsid w:val="00806923"/>
    <w:rsid w:val="00806FEA"/>
    <w:rsid w:val="00811D00"/>
    <w:rsid w:val="00813145"/>
    <w:rsid w:val="00817014"/>
    <w:rsid w:val="00817BFB"/>
    <w:rsid w:val="00823B28"/>
    <w:rsid w:val="00824DF0"/>
    <w:rsid w:val="00826722"/>
    <w:rsid w:val="0083273E"/>
    <w:rsid w:val="00833951"/>
    <w:rsid w:val="00833E83"/>
    <w:rsid w:val="008340DF"/>
    <w:rsid w:val="00835A6E"/>
    <w:rsid w:val="0083638B"/>
    <w:rsid w:val="0083644C"/>
    <w:rsid w:val="00837821"/>
    <w:rsid w:val="008426F5"/>
    <w:rsid w:val="0084292F"/>
    <w:rsid w:val="00842F15"/>
    <w:rsid w:val="00843E9F"/>
    <w:rsid w:val="00850083"/>
    <w:rsid w:val="008533CA"/>
    <w:rsid w:val="00856BC4"/>
    <w:rsid w:val="00856D94"/>
    <w:rsid w:val="00860A26"/>
    <w:rsid w:val="0086190B"/>
    <w:rsid w:val="008624BB"/>
    <w:rsid w:val="00863F01"/>
    <w:rsid w:val="00866EB0"/>
    <w:rsid w:val="00866F3E"/>
    <w:rsid w:val="00867A56"/>
    <w:rsid w:val="00870BBE"/>
    <w:rsid w:val="0087677E"/>
    <w:rsid w:val="00876C8D"/>
    <w:rsid w:val="00881EF9"/>
    <w:rsid w:val="008868F2"/>
    <w:rsid w:val="00886AB7"/>
    <w:rsid w:val="008918D0"/>
    <w:rsid w:val="00891D61"/>
    <w:rsid w:val="00895756"/>
    <w:rsid w:val="00895E5E"/>
    <w:rsid w:val="00896E46"/>
    <w:rsid w:val="008975E4"/>
    <w:rsid w:val="008A2ABD"/>
    <w:rsid w:val="008A4C08"/>
    <w:rsid w:val="008A5DDD"/>
    <w:rsid w:val="008B2B4D"/>
    <w:rsid w:val="008B535A"/>
    <w:rsid w:val="008C47DA"/>
    <w:rsid w:val="008C594C"/>
    <w:rsid w:val="008D06CD"/>
    <w:rsid w:val="008D5198"/>
    <w:rsid w:val="008D5FB6"/>
    <w:rsid w:val="008E309A"/>
    <w:rsid w:val="008E3327"/>
    <w:rsid w:val="008E3FB8"/>
    <w:rsid w:val="008E7FDF"/>
    <w:rsid w:val="008F237E"/>
    <w:rsid w:val="008F5D56"/>
    <w:rsid w:val="0090424E"/>
    <w:rsid w:val="00907CA4"/>
    <w:rsid w:val="00907F3E"/>
    <w:rsid w:val="00911A7B"/>
    <w:rsid w:val="009124FC"/>
    <w:rsid w:val="00913CFE"/>
    <w:rsid w:val="00916189"/>
    <w:rsid w:val="009177FE"/>
    <w:rsid w:val="00917CA5"/>
    <w:rsid w:val="009206E4"/>
    <w:rsid w:val="00920AA6"/>
    <w:rsid w:val="00922800"/>
    <w:rsid w:val="00924D5E"/>
    <w:rsid w:val="0092540A"/>
    <w:rsid w:val="00926CA0"/>
    <w:rsid w:val="00927BE5"/>
    <w:rsid w:val="009323ED"/>
    <w:rsid w:val="00934C74"/>
    <w:rsid w:val="00934DEB"/>
    <w:rsid w:val="00935098"/>
    <w:rsid w:val="009410E7"/>
    <w:rsid w:val="009430E3"/>
    <w:rsid w:val="00943B33"/>
    <w:rsid w:val="00943B96"/>
    <w:rsid w:val="00944C3D"/>
    <w:rsid w:val="00945502"/>
    <w:rsid w:val="00947116"/>
    <w:rsid w:val="00947720"/>
    <w:rsid w:val="0094D7D9"/>
    <w:rsid w:val="0095476A"/>
    <w:rsid w:val="009549A7"/>
    <w:rsid w:val="00955036"/>
    <w:rsid w:val="00956B4B"/>
    <w:rsid w:val="0095795A"/>
    <w:rsid w:val="009631A3"/>
    <w:rsid w:val="00963E4D"/>
    <w:rsid w:val="00965637"/>
    <w:rsid w:val="009660F8"/>
    <w:rsid w:val="009675A8"/>
    <w:rsid w:val="009702A4"/>
    <w:rsid w:val="0097072E"/>
    <w:rsid w:val="00970744"/>
    <w:rsid w:val="00970856"/>
    <w:rsid w:val="00972CA1"/>
    <w:rsid w:val="0097492E"/>
    <w:rsid w:val="00975B1B"/>
    <w:rsid w:val="009763CD"/>
    <w:rsid w:val="00977A75"/>
    <w:rsid w:val="00977B51"/>
    <w:rsid w:val="00980B2E"/>
    <w:rsid w:val="00982F50"/>
    <w:rsid w:val="00984AFF"/>
    <w:rsid w:val="00987BA4"/>
    <w:rsid w:val="00991C89"/>
    <w:rsid w:val="00991CC5"/>
    <w:rsid w:val="00992DB9"/>
    <w:rsid w:val="009941CF"/>
    <w:rsid w:val="0099612C"/>
    <w:rsid w:val="009A067D"/>
    <w:rsid w:val="009A1B50"/>
    <w:rsid w:val="009A1F50"/>
    <w:rsid w:val="009A2003"/>
    <w:rsid w:val="009A2848"/>
    <w:rsid w:val="009A3C12"/>
    <w:rsid w:val="009A4BD3"/>
    <w:rsid w:val="009A63BA"/>
    <w:rsid w:val="009A6A58"/>
    <w:rsid w:val="009A7717"/>
    <w:rsid w:val="009B1017"/>
    <w:rsid w:val="009B2E2B"/>
    <w:rsid w:val="009C5AA8"/>
    <w:rsid w:val="009C73EC"/>
    <w:rsid w:val="009D1C82"/>
    <w:rsid w:val="009D4F87"/>
    <w:rsid w:val="009D7413"/>
    <w:rsid w:val="009E44A2"/>
    <w:rsid w:val="009E4793"/>
    <w:rsid w:val="009E6FE0"/>
    <w:rsid w:val="009E6FE4"/>
    <w:rsid w:val="009F0487"/>
    <w:rsid w:val="009F0C1B"/>
    <w:rsid w:val="009F301A"/>
    <w:rsid w:val="009F3929"/>
    <w:rsid w:val="009F420E"/>
    <w:rsid w:val="009F54B8"/>
    <w:rsid w:val="009F5CB8"/>
    <w:rsid w:val="009F6366"/>
    <w:rsid w:val="009F6868"/>
    <w:rsid w:val="00A00CD8"/>
    <w:rsid w:val="00A020B1"/>
    <w:rsid w:val="00A023E4"/>
    <w:rsid w:val="00A02D65"/>
    <w:rsid w:val="00A0462F"/>
    <w:rsid w:val="00A04892"/>
    <w:rsid w:val="00A069C5"/>
    <w:rsid w:val="00A07B05"/>
    <w:rsid w:val="00A12021"/>
    <w:rsid w:val="00A1449D"/>
    <w:rsid w:val="00A21E83"/>
    <w:rsid w:val="00A2201D"/>
    <w:rsid w:val="00A236A4"/>
    <w:rsid w:val="00A2506F"/>
    <w:rsid w:val="00A2551C"/>
    <w:rsid w:val="00A2723F"/>
    <w:rsid w:val="00A307F2"/>
    <w:rsid w:val="00A308E6"/>
    <w:rsid w:val="00A31AE7"/>
    <w:rsid w:val="00A3232C"/>
    <w:rsid w:val="00A3511A"/>
    <w:rsid w:val="00A36746"/>
    <w:rsid w:val="00A36897"/>
    <w:rsid w:val="00A42974"/>
    <w:rsid w:val="00A4589C"/>
    <w:rsid w:val="00A46808"/>
    <w:rsid w:val="00A4781C"/>
    <w:rsid w:val="00A50F80"/>
    <w:rsid w:val="00A51404"/>
    <w:rsid w:val="00A533E8"/>
    <w:rsid w:val="00A56E3F"/>
    <w:rsid w:val="00A5744C"/>
    <w:rsid w:val="00A602A0"/>
    <w:rsid w:val="00A60A7C"/>
    <w:rsid w:val="00A62160"/>
    <w:rsid w:val="00A63E9B"/>
    <w:rsid w:val="00A67598"/>
    <w:rsid w:val="00A67BA2"/>
    <w:rsid w:val="00A709C7"/>
    <w:rsid w:val="00A718A5"/>
    <w:rsid w:val="00A738A0"/>
    <w:rsid w:val="00A757BD"/>
    <w:rsid w:val="00A7717E"/>
    <w:rsid w:val="00A83BE8"/>
    <w:rsid w:val="00A85E75"/>
    <w:rsid w:val="00A867B0"/>
    <w:rsid w:val="00A87314"/>
    <w:rsid w:val="00A90CF5"/>
    <w:rsid w:val="00A90E31"/>
    <w:rsid w:val="00A9373E"/>
    <w:rsid w:val="00A9426B"/>
    <w:rsid w:val="00A94915"/>
    <w:rsid w:val="00A95377"/>
    <w:rsid w:val="00A956CF"/>
    <w:rsid w:val="00A97F74"/>
    <w:rsid w:val="00AA1A5E"/>
    <w:rsid w:val="00AA3167"/>
    <w:rsid w:val="00AA373C"/>
    <w:rsid w:val="00AA55A7"/>
    <w:rsid w:val="00AA7245"/>
    <w:rsid w:val="00AB062E"/>
    <w:rsid w:val="00AB1DD8"/>
    <w:rsid w:val="00AB3C90"/>
    <w:rsid w:val="00AB4A57"/>
    <w:rsid w:val="00AB7930"/>
    <w:rsid w:val="00AC5D81"/>
    <w:rsid w:val="00AC6564"/>
    <w:rsid w:val="00AD1A39"/>
    <w:rsid w:val="00AD4765"/>
    <w:rsid w:val="00AD4E56"/>
    <w:rsid w:val="00AD6864"/>
    <w:rsid w:val="00AE4D57"/>
    <w:rsid w:val="00AE569B"/>
    <w:rsid w:val="00AE6855"/>
    <w:rsid w:val="00AF1160"/>
    <w:rsid w:val="00AF18DB"/>
    <w:rsid w:val="00AF2F77"/>
    <w:rsid w:val="00AF34DB"/>
    <w:rsid w:val="00AF56C5"/>
    <w:rsid w:val="00B00A6E"/>
    <w:rsid w:val="00B00AA4"/>
    <w:rsid w:val="00B00B75"/>
    <w:rsid w:val="00B01758"/>
    <w:rsid w:val="00B046A2"/>
    <w:rsid w:val="00B07029"/>
    <w:rsid w:val="00B118F7"/>
    <w:rsid w:val="00B11C39"/>
    <w:rsid w:val="00B12212"/>
    <w:rsid w:val="00B12C5B"/>
    <w:rsid w:val="00B14D27"/>
    <w:rsid w:val="00B24051"/>
    <w:rsid w:val="00B2569C"/>
    <w:rsid w:val="00B25788"/>
    <w:rsid w:val="00B2683D"/>
    <w:rsid w:val="00B31671"/>
    <w:rsid w:val="00B338CF"/>
    <w:rsid w:val="00B37AE2"/>
    <w:rsid w:val="00B42BB9"/>
    <w:rsid w:val="00B4328C"/>
    <w:rsid w:val="00B45934"/>
    <w:rsid w:val="00B46EC5"/>
    <w:rsid w:val="00B50417"/>
    <w:rsid w:val="00B54376"/>
    <w:rsid w:val="00B60E2D"/>
    <w:rsid w:val="00B61148"/>
    <w:rsid w:val="00B62B29"/>
    <w:rsid w:val="00B62BB4"/>
    <w:rsid w:val="00B645B7"/>
    <w:rsid w:val="00B67095"/>
    <w:rsid w:val="00B704FC"/>
    <w:rsid w:val="00B70ECD"/>
    <w:rsid w:val="00B71B97"/>
    <w:rsid w:val="00B72B83"/>
    <w:rsid w:val="00B72C95"/>
    <w:rsid w:val="00B73ACE"/>
    <w:rsid w:val="00B75462"/>
    <w:rsid w:val="00B762E7"/>
    <w:rsid w:val="00B80F2E"/>
    <w:rsid w:val="00B8373B"/>
    <w:rsid w:val="00B84652"/>
    <w:rsid w:val="00B84F7A"/>
    <w:rsid w:val="00B87787"/>
    <w:rsid w:val="00B907F4"/>
    <w:rsid w:val="00B931D2"/>
    <w:rsid w:val="00BA6F47"/>
    <w:rsid w:val="00BB205E"/>
    <w:rsid w:val="00BC28EC"/>
    <w:rsid w:val="00BC3A20"/>
    <w:rsid w:val="00BC5CDB"/>
    <w:rsid w:val="00BD1F3B"/>
    <w:rsid w:val="00BD3A4C"/>
    <w:rsid w:val="00BD4023"/>
    <w:rsid w:val="00BD4D06"/>
    <w:rsid w:val="00BD5456"/>
    <w:rsid w:val="00BD643B"/>
    <w:rsid w:val="00BE0385"/>
    <w:rsid w:val="00BE0559"/>
    <w:rsid w:val="00BE072D"/>
    <w:rsid w:val="00BE45A9"/>
    <w:rsid w:val="00BE5974"/>
    <w:rsid w:val="00BF1CBF"/>
    <w:rsid w:val="00BF29BB"/>
    <w:rsid w:val="00BF3229"/>
    <w:rsid w:val="00BF3554"/>
    <w:rsid w:val="00BF5A60"/>
    <w:rsid w:val="00BF6E57"/>
    <w:rsid w:val="00C033C1"/>
    <w:rsid w:val="00C100A5"/>
    <w:rsid w:val="00C10319"/>
    <w:rsid w:val="00C106BF"/>
    <w:rsid w:val="00C1634D"/>
    <w:rsid w:val="00C17073"/>
    <w:rsid w:val="00C26074"/>
    <w:rsid w:val="00C27724"/>
    <w:rsid w:val="00C27EF9"/>
    <w:rsid w:val="00C302F4"/>
    <w:rsid w:val="00C319CF"/>
    <w:rsid w:val="00C31B44"/>
    <w:rsid w:val="00C321C8"/>
    <w:rsid w:val="00C33CE5"/>
    <w:rsid w:val="00C33F71"/>
    <w:rsid w:val="00C42D33"/>
    <w:rsid w:val="00C464E3"/>
    <w:rsid w:val="00C477F8"/>
    <w:rsid w:val="00C61624"/>
    <w:rsid w:val="00C61F61"/>
    <w:rsid w:val="00C64411"/>
    <w:rsid w:val="00C648AF"/>
    <w:rsid w:val="00C66E2F"/>
    <w:rsid w:val="00C67539"/>
    <w:rsid w:val="00C70D35"/>
    <w:rsid w:val="00C73CFE"/>
    <w:rsid w:val="00C77725"/>
    <w:rsid w:val="00C77891"/>
    <w:rsid w:val="00C80B29"/>
    <w:rsid w:val="00C8497F"/>
    <w:rsid w:val="00C859E3"/>
    <w:rsid w:val="00C869D2"/>
    <w:rsid w:val="00C87A02"/>
    <w:rsid w:val="00C9344E"/>
    <w:rsid w:val="00C93555"/>
    <w:rsid w:val="00C938AE"/>
    <w:rsid w:val="00C93AB6"/>
    <w:rsid w:val="00C94A83"/>
    <w:rsid w:val="00C94FA2"/>
    <w:rsid w:val="00C9608F"/>
    <w:rsid w:val="00C96539"/>
    <w:rsid w:val="00CA0CA9"/>
    <w:rsid w:val="00CA2CBA"/>
    <w:rsid w:val="00CA741A"/>
    <w:rsid w:val="00CB0099"/>
    <w:rsid w:val="00CB0980"/>
    <w:rsid w:val="00CB2AAA"/>
    <w:rsid w:val="00CB2EB5"/>
    <w:rsid w:val="00CB2FA9"/>
    <w:rsid w:val="00CB40CA"/>
    <w:rsid w:val="00CB663D"/>
    <w:rsid w:val="00CB719E"/>
    <w:rsid w:val="00CC073E"/>
    <w:rsid w:val="00CC18D9"/>
    <w:rsid w:val="00CC40CD"/>
    <w:rsid w:val="00CC6EEA"/>
    <w:rsid w:val="00CD03A7"/>
    <w:rsid w:val="00CD05F5"/>
    <w:rsid w:val="00CD179A"/>
    <w:rsid w:val="00CD3363"/>
    <w:rsid w:val="00CD569C"/>
    <w:rsid w:val="00CE0085"/>
    <w:rsid w:val="00CE234A"/>
    <w:rsid w:val="00CE39AE"/>
    <w:rsid w:val="00CE3C55"/>
    <w:rsid w:val="00CE4BFC"/>
    <w:rsid w:val="00CE684A"/>
    <w:rsid w:val="00CE7F4A"/>
    <w:rsid w:val="00CF2029"/>
    <w:rsid w:val="00CF35EF"/>
    <w:rsid w:val="00CF5078"/>
    <w:rsid w:val="00CF5B10"/>
    <w:rsid w:val="00CF78A0"/>
    <w:rsid w:val="00D00A9F"/>
    <w:rsid w:val="00D02613"/>
    <w:rsid w:val="00D126A3"/>
    <w:rsid w:val="00D152F6"/>
    <w:rsid w:val="00D153E8"/>
    <w:rsid w:val="00D3018A"/>
    <w:rsid w:val="00D302EF"/>
    <w:rsid w:val="00D31A52"/>
    <w:rsid w:val="00D334E8"/>
    <w:rsid w:val="00D340CD"/>
    <w:rsid w:val="00D35282"/>
    <w:rsid w:val="00D36055"/>
    <w:rsid w:val="00D370DD"/>
    <w:rsid w:val="00D4042A"/>
    <w:rsid w:val="00D4436C"/>
    <w:rsid w:val="00D47306"/>
    <w:rsid w:val="00D47E3F"/>
    <w:rsid w:val="00D50024"/>
    <w:rsid w:val="00D51CFC"/>
    <w:rsid w:val="00D520CF"/>
    <w:rsid w:val="00D527FB"/>
    <w:rsid w:val="00D629A6"/>
    <w:rsid w:val="00D62DC6"/>
    <w:rsid w:val="00D636F5"/>
    <w:rsid w:val="00D710C9"/>
    <w:rsid w:val="00D71606"/>
    <w:rsid w:val="00D71806"/>
    <w:rsid w:val="00D71E18"/>
    <w:rsid w:val="00D81AF5"/>
    <w:rsid w:val="00D82369"/>
    <w:rsid w:val="00D828CE"/>
    <w:rsid w:val="00D83617"/>
    <w:rsid w:val="00D839D6"/>
    <w:rsid w:val="00D84B5E"/>
    <w:rsid w:val="00D90BC8"/>
    <w:rsid w:val="00D91557"/>
    <w:rsid w:val="00D91EF7"/>
    <w:rsid w:val="00D9226F"/>
    <w:rsid w:val="00D95477"/>
    <w:rsid w:val="00D96D78"/>
    <w:rsid w:val="00D97392"/>
    <w:rsid w:val="00DA1184"/>
    <w:rsid w:val="00DA137A"/>
    <w:rsid w:val="00DA1CD1"/>
    <w:rsid w:val="00DA560B"/>
    <w:rsid w:val="00DA6C6D"/>
    <w:rsid w:val="00DB2BA1"/>
    <w:rsid w:val="00DB386C"/>
    <w:rsid w:val="00DB4A82"/>
    <w:rsid w:val="00DB4FAF"/>
    <w:rsid w:val="00DC5161"/>
    <w:rsid w:val="00DC61D3"/>
    <w:rsid w:val="00DC6BAF"/>
    <w:rsid w:val="00DC7781"/>
    <w:rsid w:val="00DD0131"/>
    <w:rsid w:val="00DD0488"/>
    <w:rsid w:val="00DD3397"/>
    <w:rsid w:val="00DD3C71"/>
    <w:rsid w:val="00DD58DC"/>
    <w:rsid w:val="00DD625A"/>
    <w:rsid w:val="00DD6C60"/>
    <w:rsid w:val="00DD6C6C"/>
    <w:rsid w:val="00DD745F"/>
    <w:rsid w:val="00DE4A43"/>
    <w:rsid w:val="00DE6775"/>
    <w:rsid w:val="00DF18AB"/>
    <w:rsid w:val="00DF3281"/>
    <w:rsid w:val="00DF3576"/>
    <w:rsid w:val="00DF377D"/>
    <w:rsid w:val="00DF446F"/>
    <w:rsid w:val="00DF4E56"/>
    <w:rsid w:val="00E013DB"/>
    <w:rsid w:val="00E0237D"/>
    <w:rsid w:val="00E02A74"/>
    <w:rsid w:val="00E05DEA"/>
    <w:rsid w:val="00E07A00"/>
    <w:rsid w:val="00E15A31"/>
    <w:rsid w:val="00E15ADF"/>
    <w:rsid w:val="00E16DFF"/>
    <w:rsid w:val="00E16F72"/>
    <w:rsid w:val="00E211D5"/>
    <w:rsid w:val="00E24367"/>
    <w:rsid w:val="00E24988"/>
    <w:rsid w:val="00E24D41"/>
    <w:rsid w:val="00E25255"/>
    <w:rsid w:val="00E2731A"/>
    <w:rsid w:val="00E30426"/>
    <w:rsid w:val="00E30557"/>
    <w:rsid w:val="00E31757"/>
    <w:rsid w:val="00E31DFF"/>
    <w:rsid w:val="00E33598"/>
    <w:rsid w:val="00E33D18"/>
    <w:rsid w:val="00E33D9D"/>
    <w:rsid w:val="00E36315"/>
    <w:rsid w:val="00E36C31"/>
    <w:rsid w:val="00E37125"/>
    <w:rsid w:val="00E43C17"/>
    <w:rsid w:val="00E457E0"/>
    <w:rsid w:val="00E5018A"/>
    <w:rsid w:val="00E52407"/>
    <w:rsid w:val="00E65856"/>
    <w:rsid w:val="00E66593"/>
    <w:rsid w:val="00E733FD"/>
    <w:rsid w:val="00E763C6"/>
    <w:rsid w:val="00E76D65"/>
    <w:rsid w:val="00E809BB"/>
    <w:rsid w:val="00E82B74"/>
    <w:rsid w:val="00E83DDF"/>
    <w:rsid w:val="00E92DB9"/>
    <w:rsid w:val="00E92E55"/>
    <w:rsid w:val="00E93A46"/>
    <w:rsid w:val="00E971DD"/>
    <w:rsid w:val="00EA4D62"/>
    <w:rsid w:val="00EA6F4D"/>
    <w:rsid w:val="00EA7BC2"/>
    <w:rsid w:val="00EB0D37"/>
    <w:rsid w:val="00EB2F7B"/>
    <w:rsid w:val="00EB5316"/>
    <w:rsid w:val="00EB665A"/>
    <w:rsid w:val="00EB7E3F"/>
    <w:rsid w:val="00EB7EF8"/>
    <w:rsid w:val="00EC0757"/>
    <w:rsid w:val="00EC46D4"/>
    <w:rsid w:val="00EC4F75"/>
    <w:rsid w:val="00EC6B46"/>
    <w:rsid w:val="00EC6EA3"/>
    <w:rsid w:val="00ED084A"/>
    <w:rsid w:val="00ED17D0"/>
    <w:rsid w:val="00ED20D6"/>
    <w:rsid w:val="00ED380C"/>
    <w:rsid w:val="00ED6B63"/>
    <w:rsid w:val="00ED7218"/>
    <w:rsid w:val="00EE1873"/>
    <w:rsid w:val="00EE22A6"/>
    <w:rsid w:val="00EE3200"/>
    <w:rsid w:val="00EE462A"/>
    <w:rsid w:val="00EE7366"/>
    <w:rsid w:val="00EF059C"/>
    <w:rsid w:val="00EF08FC"/>
    <w:rsid w:val="00EF09DC"/>
    <w:rsid w:val="00EF10E7"/>
    <w:rsid w:val="00EF2991"/>
    <w:rsid w:val="00EF316B"/>
    <w:rsid w:val="00EF33BD"/>
    <w:rsid w:val="00EF4A4F"/>
    <w:rsid w:val="00EF85C5"/>
    <w:rsid w:val="00F03096"/>
    <w:rsid w:val="00F04002"/>
    <w:rsid w:val="00F12D76"/>
    <w:rsid w:val="00F1309B"/>
    <w:rsid w:val="00F22196"/>
    <w:rsid w:val="00F243CC"/>
    <w:rsid w:val="00F32549"/>
    <w:rsid w:val="00F33B31"/>
    <w:rsid w:val="00F34666"/>
    <w:rsid w:val="00F34AAB"/>
    <w:rsid w:val="00F444BC"/>
    <w:rsid w:val="00F44DA2"/>
    <w:rsid w:val="00F45272"/>
    <w:rsid w:val="00F476F4"/>
    <w:rsid w:val="00F51182"/>
    <w:rsid w:val="00F514E2"/>
    <w:rsid w:val="00F526C3"/>
    <w:rsid w:val="00F54E40"/>
    <w:rsid w:val="00F61F59"/>
    <w:rsid w:val="00F6453C"/>
    <w:rsid w:val="00F64ADA"/>
    <w:rsid w:val="00F651EF"/>
    <w:rsid w:val="00F661DE"/>
    <w:rsid w:val="00F7003D"/>
    <w:rsid w:val="00F734CB"/>
    <w:rsid w:val="00F747E6"/>
    <w:rsid w:val="00F74885"/>
    <w:rsid w:val="00F80699"/>
    <w:rsid w:val="00F80B2C"/>
    <w:rsid w:val="00F80CF2"/>
    <w:rsid w:val="00F84A1C"/>
    <w:rsid w:val="00F91596"/>
    <w:rsid w:val="00F9573C"/>
    <w:rsid w:val="00FA0BCA"/>
    <w:rsid w:val="00FA0BE9"/>
    <w:rsid w:val="00FA2173"/>
    <w:rsid w:val="00FA2C7A"/>
    <w:rsid w:val="00FA40ED"/>
    <w:rsid w:val="00FA51AF"/>
    <w:rsid w:val="00FA55E4"/>
    <w:rsid w:val="00FA6AD8"/>
    <w:rsid w:val="00FA75CF"/>
    <w:rsid w:val="00FA7615"/>
    <w:rsid w:val="00FB09BE"/>
    <w:rsid w:val="00FB359A"/>
    <w:rsid w:val="00FB437F"/>
    <w:rsid w:val="00FB7191"/>
    <w:rsid w:val="00FB7623"/>
    <w:rsid w:val="00FC09ED"/>
    <w:rsid w:val="00FC25AA"/>
    <w:rsid w:val="00FC4088"/>
    <w:rsid w:val="00FC7258"/>
    <w:rsid w:val="00FD2BB8"/>
    <w:rsid w:val="00FD5160"/>
    <w:rsid w:val="00FD654B"/>
    <w:rsid w:val="00FD6619"/>
    <w:rsid w:val="00FE39F9"/>
    <w:rsid w:val="00FF11CF"/>
    <w:rsid w:val="00FF2E61"/>
    <w:rsid w:val="00FF598B"/>
    <w:rsid w:val="00FF5FA3"/>
    <w:rsid w:val="00FF6014"/>
    <w:rsid w:val="00FF6529"/>
    <w:rsid w:val="01CF08E8"/>
    <w:rsid w:val="01E1A559"/>
    <w:rsid w:val="02522B9D"/>
    <w:rsid w:val="02F0C194"/>
    <w:rsid w:val="032262FC"/>
    <w:rsid w:val="0341D0ED"/>
    <w:rsid w:val="034849AC"/>
    <w:rsid w:val="036A5F01"/>
    <w:rsid w:val="0372CCD7"/>
    <w:rsid w:val="03ED1068"/>
    <w:rsid w:val="040CE361"/>
    <w:rsid w:val="0412E933"/>
    <w:rsid w:val="041555E6"/>
    <w:rsid w:val="04352076"/>
    <w:rsid w:val="048FFFF3"/>
    <w:rsid w:val="04C49474"/>
    <w:rsid w:val="050EB767"/>
    <w:rsid w:val="054B5D66"/>
    <w:rsid w:val="058FB69F"/>
    <w:rsid w:val="05AFB0EF"/>
    <w:rsid w:val="0669FED5"/>
    <w:rsid w:val="073310E3"/>
    <w:rsid w:val="07E25D13"/>
    <w:rsid w:val="08571CB4"/>
    <w:rsid w:val="085E734C"/>
    <w:rsid w:val="08746593"/>
    <w:rsid w:val="0896DDE5"/>
    <w:rsid w:val="08C043F9"/>
    <w:rsid w:val="08DB0EB3"/>
    <w:rsid w:val="09041DAE"/>
    <w:rsid w:val="097BE611"/>
    <w:rsid w:val="09960D43"/>
    <w:rsid w:val="09AF5C52"/>
    <w:rsid w:val="0A79596C"/>
    <w:rsid w:val="0A87E71C"/>
    <w:rsid w:val="0AB5D3BE"/>
    <w:rsid w:val="0ABF349E"/>
    <w:rsid w:val="0B12FCA1"/>
    <w:rsid w:val="0B347C2A"/>
    <w:rsid w:val="0BD471E1"/>
    <w:rsid w:val="0BD9DC0D"/>
    <w:rsid w:val="0C10BB7C"/>
    <w:rsid w:val="0C1F859D"/>
    <w:rsid w:val="0C6D35B2"/>
    <w:rsid w:val="0C81E97B"/>
    <w:rsid w:val="0C8C38D4"/>
    <w:rsid w:val="0D1E9F07"/>
    <w:rsid w:val="0D344BA1"/>
    <w:rsid w:val="0DF1FD5D"/>
    <w:rsid w:val="0E3C9089"/>
    <w:rsid w:val="0EDDE685"/>
    <w:rsid w:val="0F8944E1"/>
    <w:rsid w:val="0F8BA88F"/>
    <w:rsid w:val="0F9A6D93"/>
    <w:rsid w:val="0FE4D4AF"/>
    <w:rsid w:val="10094EBA"/>
    <w:rsid w:val="1046B2ED"/>
    <w:rsid w:val="10A6F4CD"/>
    <w:rsid w:val="11439979"/>
    <w:rsid w:val="11CBF5BB"/>
    <w:rsid w:val="11D5B2BD"/>
    <w:rsid w:val="12FF17F9"/>
    <w:rsid w:val="1317E1EF"/>
    <w:rsid w:val="131EA340"/>
    <w:rsid w:val="135C2660"/>
    <w:rsid w:val="13930BA0"/>
    <w:rsid w:val="13A2D0A7"/>
    <w:rsid w:val="13FD25B8"/>
    <w:rsid w:val="1410D2A4"/>
    <w:rsid w:val="142AF42C"/>
    <w:rsid w:val="14886E8B"/>
    <w:rsid w:val="14DA6B69"/>
    <w:rsid w:val="1521587E"/>
    <w:rsid w:val="156CD192"/>
    <w:rsid w:val="1669DD05"/>
    <w:rsid w:val="16764D45"/>
    <w:rsid w:val="16A7ABBA"/>
    <w:rsid w:val="16B6391B"/>
    <w:rsid w:val="16FE83E2"/>
    <w:rsid w:val="17180744"/>
    <w:rsid w:val="17301EED"/>
    <w:rsid w:val="173CAC4F"/>
    <w:rsid w:val="17A29366"/>
    <w:rsid w:val="17B63089"/>
    <w:rsid w:val="17EBA6DB"/>
    <w:rsid w:val="17F4E839"/>
    <w:rsid w:val="18408B19"/>
    <w:rsid w:val="1852097C"/>
    <w:rsid w:val="18D72188"/>
    <w:rsid w:val="18EFC449"/>
    <w:rsid w:val="190CC59D"/>
    <w:rsid w:val="1910D69F"/>
    <w:rsid w:val="1983437F"/>
    <w:rsid w:val="19C71EF5"/>
    <w:rsid w:val="1A9BF591"/>
    <w:rsid w:val="1ADAA2A9"/>
    <w:rsid w:val="1ADC6213"/>
    <w:rsid w:val="1AE3F98C"/>
    <w:rsid w:val="1AE4BDD9"/>
    <w:rsid w:val="1B1F3BFC"/>
    <w:rsid w:val="1B45A9D5"/>
    <w:rsid w:val="1B70F293"/>
    <w:rsid w:val="1C2A3E15"/>
    <w:rsid w:val="1C91136E"/>
    <w:rsid w:val="1D259121"/>
    <w:rsid w:val="1D5FE7D7"/>
    <w:rsid w:val="1D7D1566"/>
    <w:rsid w:val="1DFF45DC"/>
    <w:rsid w:val="1E1311C6"/>
    <w:rsid w:val="1E1B934F"/>
    <w:rsid w:val="1F6FEE54"/>
    <w:rsid w:val="1F8C2663"/>
    <w:rsid w:val="20D7E7A6"/>
    <w:rsid w:val="20DEA0D6"/>
    <w:rsid w:val="20E18E2D"/>
    <w:rsid w:val="219EC319"/>
    <w:rsid w:val="21B716B2"/>
    <w:rsid w:val="2250D004"/>
    <w:rsid w:val="22A3B072"/>
    <w:rsid w:val="230A170F"/>
    <w:rsid w:val="23455DD2"/>
    <w:rsid w:val="23B1C721"/>
    <w:rsid w:val="23B491C7"/>
    <w:rsid w:val="23B5A980"/>
    <w:rsid w:val="23B863DC"/>
    <w:rsid w:val="23E26823"/>
    <w:rsid w:val="248C120E"/>
    <w:rsid w:val="24DA3D0A"/>
    <w:rsid w:val="2511DC0C"/>
    <w:rsid w:val="25634DA6"/>
    <w:rsid w:val="25A07BE8"/>
    <w:rsid w:val="2602D4D4"/>
    <w:rsid w:val="263D4406"/>
    <w:rsid w:val="26B39646"/>
    <w:rsid w:val="26C29224"/>
    <w:rsid w:val="27510D56"/>
    <w:rsid w:val="278EAB0B"/>
    <w:rsid w:val="27D32F23"/>
    <w:rsid w:val="27F2BB5A"/>
    <w:rsid w:val="2810809A"/>
    <w:rsid w:val="28651B82"/>
    <w:rsid w:val="2877C82F"/>
    <w:rsid w:val="28AADF6F"/>
    <w:rsid w:val="28AC8727"/>
    <w:rsid w:val="293CA04D"/>
    <w:rsid w:val="29A1F383"/>
    <w:rsid w:val="29F8AF79"/>
    <w:rsid w:val="2A3660F8"/>
    <w:rsid w:val="2AE03F86"/>
    <w:rsid w:val="2B40CD7B"/>
    <w:rsid w:val="2BDD6812"/>
    <w:rsid w:val="2CFF27DD"/>
    <w:rsid w:val="2D0EB86D"/>
    <w:rsid w:val="2D19E93F"/>
    <w:rsid w:val="2DC568C9"/>
    <w:rsid w:val="2E058620"/>
    <w:rsid w:val="2E0D64B1"/>
    <w:rsid w:val="2E116936"/>
    <w:rsid w:val="2E33E99A"/>
    <w:rsid w:val="2EF3387A"/>
    <w:rsid w:val="2F427E62"/>
    <w:rsid w:val="2F804D44"/>
    <w:rsid w:val="2F999B45"/>
    <w:rsid w:val="2FC21547"/>
    <w:rsid w:val="2FFAB81E"/>
    <w:rsid w:val="30385CE6"/>
    <w:rsid w:val="30971777"/>
    <w:rsid w:val="30AD5437"/>
    <w:rsid w:val="319868C5"/>
    <w:rsid w:val="31A503CC"/>
    <w:rsid w:val="31B0C5C3"/>
    <w:rsid w:val="31B42F5A"/>
    <w:rsid w:val="327376B6"/>
    <w:rsid w:val="32F30F5F"/>
    <w:rsid w:val="334A04BB"/>
    <w:rsid w:val="33AAAB41"/>
    <w:rsid w:val="33F0F713"/>
    <w:rsid w:val="341103E4"/>
    <w:rsid w:val="345F617B"/>
    <w:rsid w:val="347B83A1"/>
    <w:rsid w:val="348EDFC0"/>
    <w:rsid w:val="34B70A59"/>
    <w:rsid w:val="35527F73"/>
    <w:rsid w:val="356A2813"/>
    <w:rsid w:val="35B7A2E2"/>
    <w:rsid w:val="365BB317"/>
    <w:rsid w:val="36B281F7"/>
    <w:rsid w:val="36CDC8A7"/>
    <w:rsid w:val="37B31775"/>
    <w:rsid w:val="37C86C60"/>
    <w:rsid w:val="387346DE"/>
    <w:rsid w:val="3874E5E4"/>
    <w:rsid w:val="38AF500F"/>
    <w:rsid w:val="38B9EFF8"/>
    <w:rsid w:val="3A88A587"/>
    <w:rsid w:val="3AD1063B"/>
    <w:rsid w:val="3AECDDF7"/>
    <w:rsid w:val="3BBA144A"/>
    <w:rsid w:val="3C67BE3D"/>
    <w:rsid w:val="3C7657AD"/>
    <w:rsid w:val="3C89C512"/>
    <w:rsid w:val="3CBD5E30"/>
    <w:rsid w:val="3D0F7C2D"/>
    <w:rsid w:val="3D8F80DF"/>
    <w:rsid w:val="3E06B7C8"/>
    <w:rsid w:val="3E4944A9"/>
    <w:rsid w:val="3E760F1D"/>
    <w:rsid w:val="3E88BC6C"/>
    <w:rsid w:val="3F2984F9"/>
    <w:rsid w:val="3F568B93"/>
    <w:rsid w:val="3F94FE52"/>
    <w:rsid w:val="3FB461B0"/>
    <w:rsid w:val="3FBDA214"/>
    <w:rsid w:val="4045D5CF"/>
    <w:rsid w:val="407FE629"/>
    <w:rsid w:val="4107155B"/>
    <w:rsid w:val="4119C751"/>
    <w:rsid w:val="41D55B78"/>
    <w:rsid w:val="430E617D"/>
    <w:rsid w:val="44340994"/>
    <w:rsid w:val="44508270"/>
    <w:rsid w:val="4466C6E5"/>
    <w:rsid w:val="44E5A62F"/>
    <w:rsid w:val="44FAF6BB"/>
    <w:rsid w:val="4507E988"/>
    <w:rsid w:val="451F9B58"/>
    <w:rsid w:val="458C214D"/>
    <w:rsid w:val="46637449"/>
    <w:rsid w:val="4667866A"/>
    <w:rsid w:val="4668AF07"/>
    <w:rsid w:val="46B83756"/>
    <w:rsid w:val="46D165DE"/>
    <w:rsid w:val="47045182"/>
    <w:rsid w:val="4710D6BD"/>
    <w:rsid w:val="47120944"/>
    <w:rsid w:val="473496DE"/>
    <w:rsid w:val="4796FBF1"/>
    <w:rsid w:val="47AD1173"/>
    <w:rsid w:val="47F6C699"/>
    <w:rsid w:val="47FD87B7"/>
    <w:rsid w:val="48698D45"/>
    <w:rsid w:val="48CE711D"/>
    <w:rsid w:val="48F97575"/>
    <w:rsid w:val="49256728"/>
    <w:rsid w:val="499E75FD"/>
    <w:rsid w:val="49AEC497"/>
    <w:rsid w:val="49B44FBF"/>
    <w:rsid w:val="49C2F592"/>
    <w:rsid w:val="4AD2D2E2"/>
    <w:rsid w:val="4AE99384"/>
    <w:rsid w:val="4AF29DCD"/>
    <w:rsid w:val="4B93C5AF"/>
    <w:rsid w:val="4BA8D814"/>
    <w:rsid w:val="4BBE90FC"/>
    <w:rsid w:val="4BE82ADF"/>
    <w:rsid w:val="4C93DC1B"/>
    <w:rsid w:val="4CCA887E"/>
    <w:rsid w:val="4CCD35AF"/>
    <w:rsid w:val="4CFAE2DF"/>
    <w:rsid w:val="4D4BFC4E"/>
    <w:rsid w:val="4D5A05DC"/>
    <w:rsid w:val="4EC2D26F"/>
    <w:rsid w:val="4F15532B"/>
    <w:rsid w:val="4FBFC0BB"/>
    <w:rsid w:val="4FDF0058"/>
    <w:rsid w:val="4FE2F4CA"/>
    <w:rsid w:val="5021BB27"/>
    <w:rsid w:val="5041AE55"/>
    <w:rsid w:val="505D55D2"/>
    <w:rsid w:val="50C73106"/>
    <w:rsid w:val="5111FECA"/>
    <w:rsid w:val="5198FA58"/>
    <w:rsid w:val="51F18D79"/>
    <w:rsid w:val="520740F9"/>
    <w:rsid w:val="52AA6E25"/>
    <w:rsid w:val="52E56E24"/>
    <w:rsid w:val="532F2E76"/>
    <w:rsid w:val="545ECF6B"/>
    <w:rsid w:val="554CEFE3"/>
    <w:rsid w:val="55A13B25"/>
    <w:rsid w:val="5600F620"/>
    <w:rsid w:val="56170E96"/>
    <w:rsid w:val="56F6A94B"/>
    <w:rsid w:val="56F80D99"/>
    <w:rsid w:val="57257BC3"/>
    <w:rsid w:val="579E4D2C"/>
    <w:rsid w:val="586046E9"/>
    <w:rsid w:val="58E374D1"/>
    <w:rsid w:val="58FCC4C6"/>
    <w:rsid w:val="595BABB6"/>
    <w:rsid w:val="59B71CE2"/>
    <w:rsid w:val="5A904FED"/>
    <w:rsid w:val="5AB0A0ED"/>
    <w:rsid w:val="5B310890"/>
    <w:rsid w:val="5B3EE74C"/>
    <w:rsid w:val="5B7F093D"/>
    <w:rsid w:val="5B8341C9"/>
    <w:rsid w:val="5BB50DD3"/>
    <w:rsid w:val="5C1BD183"/>
    <w:rsid w:val="5C263300"/>
    <w:rsid w:val="5C806D70"/>
    <w:rsid w:val="5D651C0E"/>
    <w:rsid w:val="5D73AB2B"/>
    <w:rsid w:val="5D9CE102"/>
    <w:rsid w:val="5DA00457"/>
    <w:rsid w:val="5DC456B9"/>
    <w:rsid w:val="5DFFCF23"/>
    <w:rsid w:val="5E05AEA0"/>
    <w:rsid w:val="5F703F9C"/>
    <w:rsid w:val="5F86D550"/>
    <w:rsid w:val="5F88DFC9"/>
    <w:rsid w:val="5FE346C6"/>
    <w:rsid w:val="5FEADBFA"/>
    <w:rsid w:val="60328A20"/>
    <w:rsid w:val="6038B0AC"/>
    <w:rsid w:val="60813D17"/>
    <w:rsid w:val="61434F41"/>
    <w:rsid w:val="6217F4AE"/>
    <w:rsid w:val="621E9111"/>
    <w:rsid w:val="622C1A5D"/>
    <w:rsid w:val="6251E490"/>
    <w:rsid w:val="625FA98C"/>
    <w:rsid w:val="63401413"/>
    <w:rsid w:val="6343D1D7"/>
    <w:rsid w:val="63B1E011"/>
    <w:rsid w:val="63D95434"/>
    <w:rsid w:val="63DDD20E"/>
    <w:rsid w:val="641243E9"/>
    <w:rsid w:val="6456C6B7"/>
    <w:rsid w:val="64C603F2"/>
    <w:rsid w:val="64EEA516"/>
    <w:rsid w:val="65AFFCC4"/>
    <w:rsid w:val="65B54982"/>
    <w:rsid w:val="65F7B25B"/>
    <w:rsid w:val="65FBEF2D"/>
    <w:rsid w:val="664B69BE"/>
    <w:rsid w:val="6666CB78"/>
    <w:rsid w:val="66A70569"/>
    <w:rsid w:val="67508436"/>
    <w:rsid w:val="67CD78C4"/>
    <w:rsid w:val="6882CC91"/>
    <w:rsid w:val="68E9FB3C"/>
    <w:rsid w:val="6962D523"/>
    <w:rsid w:val="696D5CE4"/>
    <w:rsid w:val="699ADB37"/>
    <w:rsid w:val="69B94C57"/>
    <w:rsid w:val="69C202A9"/>
    <w:rsid w:val="69ED0688"/>
    <w:rsid w:val="6A4F8821"/>
    <w:rsid w:val="6B47082E"/>
    <w:rsid w:val="6BA5219F"/>
    <w:rsid w:val="6BCB7228"/>
    <w:rsid w:val="6BE62A89"/>
    <w:rsid w:val="6C5E9110"/>
    <w:rsid w:val="6C940508"/>
    <w:rsid w:val="6D017B7C"/>
    <w:rsid w:val="6D420ECB"/>
    <w:rsid w:val="6D8EF945"/>
    <w:rsid w:val="6DF0BC1E"/>
    <w:rsid w:val="6E6BB698"/>
    <w:rsid w:val="6E916B0F"/>
    <w:rsid w:val="6EAAD4AE"/>
    <w:rsid w:val="6EC52D9B"/>
    <w:rsid w:val="6F97FF27"/>
    <w:rsid w:val="6FE3B8E0"/>
    <w:rsid w:val="701D35FD"/>
    <w:rsid w:val="7047DC43"/>
    <w:rsid w:val="7079AF8D"/>
    <w:rsid w:val="708129F5"/>
    <w:rsid w:val="7093A026"/>
    <w:rsid w:val="7098B8A1"/>
    <w:rsid w:val="70B943FA"/>
    <w:rsid w:val="70CBB99B"/>
    <w:rsid w:val="7104AD97"/>
    <w:rsid w:val="713A4DE0"/>
    <w:rsid w:val="7163660C"/>
    <w:rsid w:val="71898B95"/>
    <w:rsid w:val="71FEE3D2"/>
    <w:rsid w:val="723408B3"/>
    <w:rsid w:val="72445B88"/>
    <w:rsid w:val="725F0B74"/>
    <w:rsid w:val="72F9C245"/>
    <w:rsid w:val="730596C6"/>
    <w:rsid w:val="73D32060"/>
    <w:rsid w:val="74C43970"/>
    <w:rsid w:val="7577215B"/>
    <w:rsid w:val="760523DB"/>
    <w:rsid w:val="763F1989"/>
    <w:rsid w:val="7640C32F"/>
    <w:rsid w:val="76A0869F"/>
    <w:rsid w:val="76A4919A"/>
    <w:rsid w:val="76A8162D"/>
    <w:rsid w:val="76AA8823"/>
    <w:rsid w:val="76E77BA0"/>
    <w:rsid w:val="7776C312"/>
    <w:rsid w:val="778058B2"/>
    <w:rsid w:val="77A18530"/>
    <w:rsid w:val="77B17CEA"/>
    <w:rsid w:val="77B98551"/>
    <w:rsid w:val="7848E6F9"/>
    <w:rsid w:val="79402699"/>
    <w:rsid w:val="79A5C1BF"/>
    <w:rsid w:val="79D73130"/>
    <w:rsid w:val="7A09EAA9"/>
    <w:rsid w:val="7A90AC09"/>
    <w:rsid w:val="7BB9DEED"/>
    <w:rsid w:val="7BC46FAC"/>
    <w:rsid w:val="7D701D74"/>
    <w:rsid w:val="7D734B41"/>
    <w:rsid w:val="7D9C6E8D"/>
    <w:rsid w:val="7DE67673"/>
    <w:rsid w:val="7DF20304"/>
    <w:rsid w:val="7E1317D5"/>
    <w:rsid w:val="7EE5CA06"/>
    <w:rsid w:val="7F354965"/>
    <w:rsid w:val="7FA2F6FC"/>
    <w:rsid w:val="7FB1A4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96D96AD"/>
  <w15:docId w15:val="{87283AE9-D5DF-4660-9B49-125AC6519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iPriority w:val="9"/>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semiHidden/>
    <w:unhideWhenUsed/>
    <w:qFormat/>
    <w:rsid w:val="005B5F2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en-GB"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en-GB"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uiPriority w:val="9"/>
    <w:rsid w:val="00A757BD"/>
    <w:rPr>
      <w:rFonts w:asciiTheme="majorHAnsi" w:eastAsiaTheme="majorEastAsia" w:hAnsiTheme="majorHAnsi" w:cstheme="majorBidi"/>
      <w:b/>
      <w:bCs/>
      <w:color w:val="4F81BD" w:themeColor="accent1"/>
      <w:sz w:val="26"/>
      <w:szCs w:val="26"/>
      <w:lang w:val="en-GB"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en-GB"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en-GB"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styleId="Erwhnung">
    <w:name w:val="Mention"/>
    <w:basedOn w:val="Absatz-Standardschriftart"/>
    <w:uiPriority w:val="99"/>
    <w:unhideWhenUsed/>
    <w:rsid w:val="00766321"/>
    <w:rPr>
      <w:color w:val="2B579A"/>
      <w:shd w:val="clear" w:color="auto" w:fill="E1DFDD"/>
    </w:rPr>
  </w:style>
  <w:style w:type="character" w:customStyle="1" w:styleId="cf01">
    <w:name w:val="cf01"/>
    <w:basedOn w:val="Absatz-Standardschriftart"/>
    <w:rsid w:val="005E1262"/>
    <w:rPr>
      <w:rFonts w:ascii="Segoe UI" w:hAnsi="Segoe UI" w:cs="Segoe UI" w:hint="default"/>
      <w:sz w:val="18"/>
      <w:szCs w:val="18"/>
    </w:rPr>
  </w:style>
  <w:style w:type="character" w:customStyle="1" w:styleId="berschrift3Zchn">
    <w:name w:val="Überschrift 3 Zchn"/>
    <w:basedOn w:val="Absatz-Standardschriftart"/>
    <w:link w:val="berschrift3"/>
    <w:semiHidden/>
    <w:rsid w:val="005B5F26"/>
    <w:rPr>
      <w:rFonts w:asciiTheme="majorHAnsi" w:eastAsiaTheme="majorEastAsia" w:hAnsiTheme="majorHAnsi" w:cstheme="majorBidi"/>
      <w:color w:val="243F60" w:themeColor="accent1" w:themeShade="7F"/>
      <w:sz w:val="24"/>
      <w:szCs w:val="24"/>
      <w:lang w:eastAsia="en-US"/>
    </w:rPr>
  </w:style>
  <w:style w:type="paragraph" w:styleId="Listenabsatz">
    <w:name w:val="List Paragraph"/>
    <w:basedOn w:val="Standard"/>
    <w:uiPriority w:val="34"/>
    <w:qFormat/>
    <w:rsid w:val="00837821"/>
    <w:pPr>
      <w:spacing w:before="0" w:line="240" w:lineRule="auto"/>
      <w:ind w:left="720"/>
    </w:pPr>
    <w:rPr>
      <w:rFonts w:ascii="Calibri" w:eastAsiaTheme="minorHAnsi" w:hAnsi="Calibri" w:cs="Calibri"/>
      <w:szCs w:val="22"/>
      <w:lang w:val="en-US" w:eastAsia="de-DE"/>
    </w:rPr>
  </w:style>
  <w:style w:type="character" w:styleId="NichtaufgelsteErwhnung">
    <w:name w:val="Unresolved Mention"/>
    <w:basedOn w:val="Absatz-Standardschriftart"/>
    <w:uiPriority w:val="99"/>
    <w:semiHidden/>
    <w:unhideWhenUsed/>
    <w:rsid w:val="00182869"/>
    <w:rPr>
      <w:color w:val="605E5C"/>
      <w:shd w:val="clear" w:color="auto" w:fill="E1DFDD"/>
    </w:rPr>
  </w:style>
  <w:style w:type="character" w:styleId="BesuchterLink">
    <w:name w:val="FollowedHyperlink"/>
    <w:basedOn w:val="Absatz-Standardschriftart"/>
    <w:semiHidden/>
    <w:unhideWhenUsed/>
    <w:rsid w:val="00977A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04627038">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56198967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632175462">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927081596">
      <w:bodyDiv w:val="1"/>
      <w:marLeft w:val="0"/>
      <w:marRight w:val="0"/>
      <w:marTop w:val="0"/>
      <w:marBottom w:val="0"/>
      <w:divBdr>
        <w:top w:val="none" w:sz="0" w:space="0" w:color="auto"/>
        <w:left w:val="none" w:sz="0" w:space="0" w:color="auto"/>
        <w:bottom w:val="none" w:sz="0" w:space="0" w:color="auto"/>
        <w:right w:val="none" w:sz="0" w:space="0" w:color="auto"/>
      </w:divBdr>
    </w:div>
    <w:div w:id="940797609">
      <w:bodyDiv w:val="1"/>
      <w:marLeft w:val="0"/>
      <w:marRight w:val="0"/>
      <w:marTop w:val="0"/>
      <w:marBottom w:val="0"/>
      <w:divBdr>
        <w:top w:val="none" w:sz="0" w:space="0" w:color="auto"/>
        <w:left w:val="none" w:sz="0" w:space="0" w:color="auto"/>
        <w:bottom w:val="none" w:sz="0" w:space="0" w:color="auto"/>
        <w:right w:val="none" w:sz="0" w:space="0" w:color="auto"/>
      </w:divBdr>
    </w:div>
    <w:div w:id="968239145">
      <w:bodyDiv w:val="1"/>
      <w:marLeft w:val="0"/>
      <w:marRight w:val="0"/>
      <w:marTop w:val="0"/>
      <w:marBottom w:val="0"/>
      <w:divBdr>
        <w:top w:val="none" w:sz="0" w:space="0" w:color="auto"/>
        <w:left w:val="none" w:sz="0" w:space="0" w:color="auto"/>
        <w:bottom w:val="none" w:sz="0" w:space="0" w:color="auto"/>
        <w:right w:val="none" w:sz="0" w:space="0" w:color="auto"/>
      </w:divBdr>
    </w:div>
    <w:div w:id="1111584698">
      <w:bodyDiv w:val="1"/>
      <w:marLeft w:val="0"/>
      <w:marRight w:val="0"/>
      <w:marTop w:val="0"/>
      <w:marBottom w:val="0"/>
      <w:divBdr>
        <w:top w:val="none" w:sz="0" w:space="0" w:color="auto"/>
        <w:left w:val="none" w:sz="0" w:space="0" w:color="auto"/>
        <w:bottom w:val="none" w:sz="0" w:space="0" w:color="auto"/>
        <w:right w:val="none" w:sz="0" w:space="0" w:color="auto"/>
      </w:divBdr>
    </w:div>
    <w:div w:id="1122505587">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328560942">
      <w:bodyDiv w:val="1"/>
      <w:marLeft w:val="0"/>
      <w:marRight w:val="0"/>
      <w:marTop w:val="0"/>
      <w:marBottom w:val="0"/>
      <w:divBdr>
        <w:top w:val="none" w:sz="0" w:space="0" w:color="auto"/>
        <w:left w:val="none" w:sz="0" w:space="0" w:color="auto"/>
        <w:bottom w:val="none" w:sz="0" w:space="0" w:color="auto"/>
        <w:right w:val="none" w:sz="0" w:space="0" w:color="auto"/>
      </w:divBdr>
    </w:div>
    <w:div w:id="1357540540">
      <w:bodyDiv w:val="1"/>
      <w:marLeft w:val="0"/>
      <w:marRight w:val="0"/>
      <w:marTop w:val="0"/>
      <w:marBottom w:val="0"/>
      <w:divBdr>
        <w:top w:val="none" w:sz="0" w:space="0" w:color="auto"/>
        <w:left w:val="none" w:sz="0" w:space="0" w:color="auto"/>
        <w:bottom w:val="none" w:sz="0" w:space="0" w:color="auto"/>
        <w:right w:val="none" w:sz="0" w:space="0" w:color="auto"/>
      </w:divBdr>
    </w:div>
    <w:div w:id="1399402767">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491211023">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588882908">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51546073">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758786">
      <w:bodyDiv w:val="1"/>
      <w:marLeft w:val="0"/>
      <w:marRight w:val="0"/>
      <w:marTop w:val="0"/>
      <w:marBottom w:val="0"/>
      <w:divBdr>
        <w:top w:val="none" w:sz="0" w:space="0" w:color="auto"/>
        <w:left w:val="none" w:sz="0" w:space="0" w:color="auto"/>
        <w:bottom w:val="none" w:sz="0" w:space="0" w:color="auto"/>
        <w:right w:val="none" w:sz="0" w:space="0" w:color="auto"/>
      </w:divBdr>
    </w:div>
    <w:div w:id="2081363930">
      <w:bodyDiv w:val="1"/>
      <w:marLeft w:val="0"/>
      <w:marRight w:val="0"/>
      <w:marTop w:val="0"/>
      <w:marBottom w:val="0"/>
      <w:divBdr>
        <w:top w:val="none" w:sz="0" w:space="0" w:color="auto"/>
        <w:left w:val="none" w:sz="0" w:space="0" w:color="auto"/>
        <w:bottom w:val="none" w:sz="0" w:space="0" w:color="auto"/>
        <w:right w:val="none" w:sz="0" w:space="0" w:color="auto"/>
      </w:divBdr>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g"/><Relationship Id="rId18" Type="http://schemas.openxmlformats.org/officeDocument/2006/relationships/hyperlink" Target="https://www.linkedin.com/company/clarios/" TargetMode="External"/><Relationship Id="rId26" Type="http://schemas.openxmlformats.org/officeDocument/2006/relationships/image" Target="media/image5.png"/><Relationship Id="rId21" Type="http://schemas.openxmlformats.org/officeDocument/2006/relationships/hyperlink" Target="https://twitter.com/ClariosGlobal"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presse.ftp-mtm.com/Clarios/Clarios__VARTA_Product_Range.jpg" TargetMode="External"/><Relationship Id="rId17" Type="http://schemas.openxmlformats.org/officeDocument/2006/relationships/image" Target="media/image2.png"/><Relationship Id="rId25" Type="http://schemas.openxmlformats.org/officeDocument/2006/relationships/hyperlink" Target="https://www.youtube.com/@clariosglobal"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inkedin.com/company/clarios/" TargetMode="External"/><Relationship Id="rId20" Type="http://schemas.openxmlformats.org/officeDocument/2006/relationships/image" Target="media/image3.jpg"/><Relationship Id="rId29" Type="http://schemas.openxmlformats.org/officeDocument/2006/relationships/hyperlink" Target="https://www.clarios.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larios-press.kr-apps.de/" TargetMode="External"/><Relationship Id="rId24" Type="http://schemas.openxmlformats.org/officeDocument/2006/relationships/hyperlink" Target="https://www.instagram.com/clariosglobal/" TargetMode="External"/><Relationship Id="rId32" Type="http://schemas.openxmlformats.org/officeDocument/2006/relationships/hyperlink" Target="https://presse.ftp-mtm.com/Clarios/Clarios_Overview_2024_03_20.pdf" TargetMode="External"/><Relationship Id="rId37"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mailto:claudia.boelter@clarios.com" TargetMode="External"/><Relationship Id="rId23" Type="http://schemas.openxmlformats.org/officeDocument/2006/relationships/image" Target="media/image4.png"/><Relationship Id="rId28" Type="http://schemas.openxmlformats.org/officeDocument/2006/relationships/hyperlink" Target="https://www.clarios.com/"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twitter.com/ClariosGlobal" TargetMode="External"/><Relationship Id="rId31" Type="http://schemas.openxmlformats.org/officeDocument/2006/relationships/hyperlink" Target="https://clarios-press.kr-apps.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larios@mt-medien.com" TargetMode="External"/><Relationship Id="rId22" Type="http://schemas.openxmlformats.org/officeDocument/2006/relationships/hyperlink" Target="https://www.instagram.com/clariosglobal/" TargetMode="External"/><Relationship Id="rId27" Type="http://schemas.openxmlformats.org/officeDocument/2006/relationships/hyperlink" Target="https://www.youtube.com/@clariosglobal" TargetMode="External"/><Relationship Id="rId30" Type="http://schemas.openxmlformats.org/officeDocument/2006/relationships/hyperlink" Target="https://clarios-press.kr-apps.de"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b9f808b2-445e-4694-b5fa-9ecad2b4f6c9" xsi:nil="true"/>
    <lcf76f155ced4ddcb4097134ff3c332f xmlns="1f51b9fb-d076-48c1-9ff4-adfeb43b9af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5CAAA7-E73C-48D2-ADBF-88327A2830C5}">
  <ds:schemaRefs>
    <ds:schemaRef ds:uri="http://schemas.openxmlformats.org/officeDocument/2006/bibliography"/>
  </ds:schemaRefs>
</ds:datastoreItem>
</file>

<file path=customXml/itemProps2.xml><?xml version="1.0" encoding="utf-8"?>
<ds:datastoreItem xmlns:ds="http://schemas.openxmlformats.org/officeDocument/2006/customXml" ds:itemID="{665D875C-24C6-4DDF-BD59-CBEF232DA93E}">
  <ds:schemaRefs>
    <ds:schemaRef ds:uri="http://schemas.microsoft.com/office/2006/metadata/properties"/>
    <ds:schemaRef ds:uri="http://schemas.microsoft.com/office/infopath/2007/PartnerControls"/>
    <ds:schemaRef ds:uri="d2e05ca6-b444-469e-8154-bef261940359"/>
    <ds:schemaRef ds:uri="c0ec81d4-584b-4672-9056-df820575237d"/>
  </ds:schemaRefs>
</ds:datastoreItem>
</file>

<file path=customXml/itemProps3.xml><?xml version="1.0" encoding="utf-8"?>
<ds:datastoreItem xmlns:ds="http://schemas.openxmlformats.org/officeDocument/2006/customXml" ds:itemID="{E9BEF5A0-7A49-4369-9CBC-8719F7FAC042}">
  <ds:schemaRefs>
    <ds:schemaRef ds:uri="http://schemas.microsoft.com/sharepoint/v3/contenttype/forms"/>
  </ds:schemaRefs>
</ds:datastoreItem>
</file>

<file path=customXml/itemProps4.xml><?xml version="1.0" encoding="utf-8"?>
<ds:datastoreItem xmlns:ds="http://schemas.openxmlformats.org/officeDocument/2006/customXml" ds:itemID="{63A07957-6067-4698-BE13-4A9200D20755}"/>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1202</Words>
  <Characters>7579</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Lippincott Mercer</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Heidmann</dc:creator>
  <cp:keywords>, docId:08A739F42994B7B7EF9AC04DFBB3D6EB</cp:keywords>
  <cp:lastModifiedBy>Oliver Züchner</cp:lastModifiedBy>
  <cp:revision>11</cp:revision>
  <cp:lastPrinted>2013-08-18T04:57:00Z</cp:lastPrinted>
  <dcterms:created xsi:type="dcterms:W3CDTF">2024-09-09T07:11:00Z</dcterms:created>
  <dcterms:modified xsi:type="dcterms:W3CDTF">2024-09-10T07:18:00Z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e01c0c-f9b3-4dc4-af0b-a82110cc37cd_Enabled">
    <vt:lpwstr>True</vt:lpwstr>
  </property>
  <property fmtid="{D5CDD505-2E9C-101B-9397-08002B2CF9AE}" pid="3" name="MSIP_Label_6be01c0c-f9b3-4dc4-af0b-a82110cc37cd_SiteId">
    <vt:lpwstr>a1f1e214-7ded-45b6-81a1-9e8ae3459641</vt:lpwstr>
  </property>
  <property fmtid="{D5CDD505-2E9C-101B-9397-08002B2CF9AE}" pid="4" name="MSIP_Label_6be01c0c-f9b3-4dc4-af0b-a82110cc37cd_Owner">
    <vt:lpwstr>jneuges@jci.com</vt:lpwstr>
  </property>
  <property fmtid="{D5CDD505-2E9C-101B-9397-08002B2CF9AE}" pid="5" name="MSIP_Label_6be01c0c-f9b3-4dc4-af0b-a82110cc37cd_SetDate">
    <vt:lpwstr>2019-10-21T08:08:56.9058505Z</vt:lpwstr>
  </property>
  <property fmtid="{D5CDD505-2E9C-101B-9397-08002B2CF9AE}" pid="6" name="MSIP_Label_6be01c0c-f9b3-4dc4-af0b-a82110cc37cd_Name">
    <vt:lpwstr>Internal </vt:lpwstr>
  </property>
  <property fmtid="{D5CDD505-2E9C-101B-9397-08002B2CF9AE}" pid="7" name="MSIP_Label_6be01c0c-f9b3-4dc4-af0b-a82110cc37cd_Application">
    <vt:lpwstr>Microsoft Azure Information Protection</vt:lpwstr>
  </property>
  <property fmtid="{D5CDD505-2E9C-101B-9397-08002B2CF9AE}" pid="8" name="MSIP_Label_6be01c0c-f9b3-4dc4-af0b-a82110cc37cd_ActionId">
    <vt:lpwstr>5046e0ab-bf85-4a22-a215-5371c20deec5</vt:lpwstr>
  </property>
  <property fmtid="{D5CDD505-2E9C-101B-9397-08002B2CF9AE}" pid="9" name="MSIP_Label_6be01c0c-f9b3-4dc4-af0b-a82110cc37cd_Extended_MSFT_Method">
    <vt:lpwstr>Automatic</vt:lpwstr>
  </property>
  <property fmtid="{D5CDD505-2E9C-101B-9397-08002B2CF9AE}" pid="10" name="Information Classification">
    <vt:lpwstr>Internal </vt:lpwstr>
  </property>
  <property fmtid="{D5CDD505-2E9C-101B-9397-08002B2CF9AE}" pid="11" name="ContentTypeId">
    <vt:lpwstr>0x01010053AA85265E7CB64CAACBE86D409CE75C</vt:lpwstr>
  </property>
  <property fmtid="{D5CDD505-2E9C-101B-9397-08002B2CF9AE}" pid="12" name="MSIP_Label_d8ccdd79-b790-40fe-8cde-4bf6ce2eec57_Enabled">
    <vt:lpwstr>true</vt:lpwstr>
  </property>
  <property fmtid="{D5CDD505-2E9C-101B-9397-08002B2CF9AE}" pid="13" name="MSIP_Label_d8ccdd79-b790-40fe-8cde-4bf6ce2eec57_SetDate">
    <vt:lpwstr>2023-01-16T12:03:44Z</vt:lpwstr>
  </property>
  <property fmtid="{D5CDD505-2E9C-101B-9397-08002B2CF9AE}" pid="14" name="MSIP_Label_d8ccdd79-b790-40fe-8cde-4bf6ce2eec57_Method">
    <vt:lpwstr>Standard</vt:lpwstr>
  </property>
  <property fmtid="{D5CDD505-2E9C-101B-9397-08002B2CF9AE}" pid="15" name="MSIP_Label_d8ccdd79-b790-40fe-8cde-4bf6ce2eec57_Name">
    <vt:lpwstr>Internal</vt:lpwstr>
  </property>
  <property fmtid="{D5CDD505-2E9C-101B-9397-08002B2CF9AE}" pid="16" name="MSIP_Label_d8ccdd79-b790-40fe-8cde-4bf6ce2eec57_SiteId">
    <vt:lpwstr>74b72ba8-5684-402c-98da-e38799398d7d</vt:lpwstr>
  </property>
  <property fmtid="{D5CDD505-2E9C-101B-9397-08002B2CF9AE}" pid="17" name="MSIP_Label_d8ccdd79-b790-40fe-8cde-4bf6ce2eec57_ActionId">
    <vt:lpwstr>fd1ba033-5119-42c4-a435-8d3cf53d3155</vt:lpwstr>
  </property>
  <property fmtid="{D5CDD505-2E9C-101B-9397-08002B2CF9AE}" pid="18" name="MSIP_Label_d8ccdd79-b790-40fe-8cde-4bf6ce2eec57_ContentBits">
    <vt:lpwstr>0</vt:lpwstr>
  </property>
  <property fmtid="{D5CDD505-2E9C-101B-9397-08002B2CF9AE}" pid="19" name="MediaServiceImageTags">
    <vt:lpwstr/>
  </property>
</Properties>
</file>