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90200" w14:textId="7942C7F8" w:rsidR="004E3570" w:rsidRPr="00977A75" w:rsidRDefault="00A267ED" w:rsidP="00977A75">
      <w:pPr>
        <w:pStyle w:val="berschrift2"/>
        <w:spacing w:before="0" w:after="120" w:line="240" w:lineRule="auto"/>
        <w:ind w:right="2234"/>
        <w:rPr>
          <w:rFonts w:ascii="Arial" w:hAnsi="Arial" w:cs="Arial"/>
          <w:color w:val="auto"/>
          <w:sz w:val="34"/>
          <w:szCs w:val="34"/>
          <w:lang w:val="de-DE"/>
        </w:rPr>
      </w:pPr>
      <w:r w:rsidRPr="00A267ED">
        <w:rPr>
          <w:rFonts w:ascii="Arial" w:hAnsi="Arial" w:cs="Arial"/>
          <w:color w:val="auto"/>
          <w:sz w:val="34"/>
          <w:szCs w:val="34"/>
          <w:lang w:val="de-DE"/>
        </w:rPr>
        <w:t>VARTA® Automotive initiiert mit The Drivery einen Innovationswettbewerb für Start-ups im Bereich Mobilitätstechnologie</w:t>
      </w:r>
      <w:r w:rsidR="00F14DD8" w:rsidRPr="00F14DD8">
        <w:rPr>
          <w:rFonts w:ascii="Arial" w:hAnsi="Arial" w:cs="Arial"/>
          <w:color w:val="auto"/>
          <w:sz w:val="34"/>
          <w:szCs w:val="34"/>
          <w:lang w:val="de-DE"/>
        </w:rPr>
        <w:t xml:space="preserve"> </w:t>
      </w:r>
    </w:p>
    <w:p w14:paraId="64EE739E" w14:textId="14827782" w:rsidR="004E3570" w:rsidRPr="00977A75" w:rsidRDefault="00A267ED">
      <w:pPr>
        <w:pStyle w:val="StandardWeb"/>
        <w:tabs>
          <w:tab w:val="left" w:pos="6379"/>
          <w:tab w:val="left" w:pos="7938"/>
          <w:tab w:val="left" w:pos="9639"/>
        </w:tabs>
        <w:ind w:right="2234"/>
        <w:rPr>
          <w:rFonts w:ascii="Arial" w:hAnsi="Arial"/>
          <w:b/>
          <w:bCs/>
          <w:sz w:val="22"/>
          <w:szCs w:val="22"/>
          <w:lang w:val="de-DE"/>
        </w:rPr>
      </w:pPr>
      <w:r w:rsidRPr="00A267ED">
        <w:rPr>
          <w:rFonts w:ascii="Arial" w:hAnsi="Arial"/>
          <w:b/>
          <w:bCs/>
          <w:sz w:val="22"/>
          <w:szCs w:val="22"/>
          <w:lang w:val="de-DE"/>
        </w:rPr>
        <w:t>Die Initiative „Future Charge“ bringt VARTA Automotive und junge Unternehmen zusammen, um gemeinsam an Innovationen für Batteriekunden zu arbeiten.</w:t>
      </w:r>
    </w:p>
    <w:p w14:paraId="2BA4BA9D" w14:textId="6322F6DD" w:rsidR="00F14DD8" w:rsidRPr="00F14DD8" w:rsidRDefault="00977A75" w:rsidP="00F14DD8">
      <w:pPr>
        <w:pStyle w:val="StandardWeb"/>
        <w:tabs>
          <w:tab w:val="left" w:pos="6379"/>
          <w:tab w:val="left" w:pos="7938"/>
          <w:tab w:val="left" w:pos="9639"/>
        </w:tabs>
        <w:spacing w:before="0" w:line="360" w:lineRule="auto"/>
        <w:ind w:right="2234"/>
        <w:rPr>
          <w:rFonts w:ascii="Arial" w:hAnsi="Arial" w:cs="Arial"/>
          <w:sz w:val="22"/>
          <w:szCs w:val="22"/>
          <w:lang w:val="de-DE"/>
        </w:rPr>
      </w:pPr>
      <w:r w:rsidRPr="00977A75">
        <w:rPr>
          <w:rFonts w:ascii="Arial" w:hAnsi="Arial" w:cs="Arial"/>
          <w:b/>
          <w:sz w:val="22"/>
          <w:szCs w:val="22"/>
          <w:lang w:val="de-DE"/>
        </w:rPr>
        <w:t>Hannover</w:t>
      </w:r>
      <w:r w:rsidR="00F14DD8">
        <w:rPr>
          <w:rFonts w:ascii="Arial" w:hAnsi="Arial" w:cs="Arial"/>
          <w:b/>
          <w:sz w:val="22"/>
          <w:szCs w:val="22"/>
          <w:lang w:val="de-DE"/>
        </w:rPr>
        <w:t xml:space="preserve"> und Berlin</w:t>
      </w:r>
      <w:r w:rsidR="00D4436C" w:rsidRPr="00977A75">
        <w:rPr>
          <w:rFonts w:ascii="Arial" w:hAnsi="Arial" w:cs="Arial"/>
          <w:b/>
          <w:sz w:val="22"/>
          <w:szCs w:val="22"/>
          <w:lang w:val="de-DE"/>
        </w:rPr>
        <w:t xml:space="preserve">, Deutschland </w:t>
      </w:r>
      <w:r w:rsidR="000018A3" w:rsidRPr="000018A3">
        <w:rPr>
          <w:rFonts w:ascii="Arial" w:hAnsi="Arial" w:cs="Arial"/>
          <w:b/>
          <w:sz w:val="22"/>
          <w:szCs w:val="22"/>
          <w:lang w:val="de-DE"/>
        </w:rPr>
        <w:t>–</w:t>
      </w:r>
      <w:r w:rsidR="00D4436C" w:rsidRPr="00977A75">
        <w:rPr>
          <w:rFonts w:ascii="Arial" w:hAnsi="Arial" w:cs="Arial"/>
          <w:b/>
          <w:sz w:val="22"/>
          <w:szCs w:val="22"/>
          <w:lang w:val="de-DE"/>
        </w:rPr>
        <w:t xml:space="preserve"> 10. September 2024</w:t>
      </w:r>
      <w:r>
        <w:rPr>
          <w:rFonts w:ascii="Arial" w:hAnsi="Arial" w:cs="Arial"/>
          <w:b/>
          <w:sz w:val="22"/>
          <w:szCs w:val="22"/>
          <w:lang w:val="de-DE"/>
        </w:rPr>
        <w:t>.</w:t>
      </w:r>
      <w:r w:rsidR="00D4436C" w:rsidRPr="000B5E1F">
        <w:rPr>
          <w:rFonts w:ascii="Arial" w:hAnsi="Arial" w:cs="Arial"/>
          <w:sz w:val="22"/>
          <w:szCs w:val="22"/>
          <w:lang w:val="de-DE"/>
        </w:rPr>
        <w:t xml:space="preserve"> </w:t>
      </w:r>
      <w:r w:rsidR="00F14DD8" w:rsidRPr="00F14DD8">
        <w:rPr>
          <w:rFonts w:ascii="Arial" w:hAnsi="Arial" w:cs="Arial"/>
          <w:sz w:val="22"/>
          <w:szCs w:val="22"/>
          <w:lang w:val="de-DE"/>
        </w:rPr>
        <w:t>VARTA Automotive, der europäische Marktführer für fortschrittliche Niederspannungs</w:t>
      </w:r>
      <w:r w:rsidR="00486F0A">
        <w:rPr>
          <w:rFonts w:ascii="Arial" w:hAnsi="Arial" w:cs="Arial"/>
          <w:sz w:val="22"/>
          <w:szCs w:val="22"/>
          <w:lang w:val="de-DE"/>
        </w:rPr>
        <w:t>b</w:t>
      </w:r>
      <w:r w:rsidR="00F14DD8" w:rsidRPr="00F14DD8">
        <w:rPr>
          <w:rFonts w:ascii="Arial" w:hAnsi="Arial" w:cs="Arial"/>
          <w:sz w:val="22"/>
          <w:szCs w:val="22"/>
          <w:lang w:val="de-DE"/>
        </w:rPr>
        <w:t>atterielösungen für Pkw und Lkw, hat in Zusammenarbeit mit The Drivery, einem globalen Innovationsnetzwerk für Mobilitäts-Start</w:t>
      </w:r>
      <w:r w:rsidR="00486F0A">
        <w:rPr>
          <w:rFonts w:ascii="Arial" w:hAnsi="Arial" w:cs="Arial"/>
          <w:sz w:val="22"/>
          <w:szCs w:val="22"/>
          <w:lang w:val="de-DE"/>
        </w:rPr>
        <w:t>-</w:t>
      </w:r>
      <w:r w:rsidR="00F14DD8" w:rsidRPr="00F14DD8">
        <w:rPr>
          <w:rFonts w:ascii="Arial" w:hAnsi="Arial" w:cs="Arial"/>
          <w:sz w:val="22"/>
          <w:szCs w:val="22"/>
          <w:lang w:val="de-DE"/>
        </w:rPr>
        <w:t xml:space="preserve">ups, die </w:t>
      </w:r>
      <w:r w:rsidR="00D661E2" w:rsidRPr="00D661E2">
        <w:rPr>
          <w:rFonts w:ascii="Arial" w:hAnsi="Arial" w:cs="Arial"/>
          <w:sz w:val="22"/>
          <w:szCs w:val="22"/>
          <w:lang w:val="de-DE"/>
        </w:rPr>
        <w:t>„</w:t>
      </w:r>
      <w:r w:rsidR="00F14DD8" w:rsidRPr="00F14DD8">
        <w:rPr>
          <w:rFonts w:ascii="Arial" w:hAnsi="Arial" w:cs="Arial"/>
          <w:sz w:val="22"/>
          <w:szCs w:val="22"/>
          <w:lang w:val="de-DE"/>
        </w:rPr>
        <w:t>Future Charge Open Innovation Challenge</w:t>
      </w:r>
      <w:r w:rsidR="00486F0A">
        <w:rPr>
          <w:rFonts w:ascii="Arial" w:hAnsi="Arial" w:cs="Arial"/>
          <w:sz w:val="22"/>
          <w:szCs w:val="22"/>
          <w:lang w:val="de-DE"/>
        </w:rPr>
        <w:t>“</w:t>
      </w:r>
      <w:r w:rsidR="00F14DD8" w:rsidRPr="00F14DD8">
        <w:rPr>
          <w:rFonts w:ascii="Arial" w:hAnsi="Arial" w:cs="Arial"/>
          <w:sz w:val="22"/>
          <w:szCs w:val="22"/>
          <w:lang w:val="de-DE"/>
        </w:rPr>
        <w:t xml:space="preserve"> gestartet. Der Wettbewerb lädt Start-ups ein, sich auf einen von acht Plätzen zu bewerben, um </w:t>
      </w:r>
      <w:r w:rsidR="00486F0A">
        <w:rPr>
          <w:rFonts w:ascii="Arial" w:hAnsi="Arial" w:cs="Arial"/>
          <w:sz w:val="22"/>
          <w:szCs w:val="22"/>
          <w:lang w:val="de-DE"/>
        </w:rPr>
        <w:t xml:space="preserve">zusammen </w:t>
      </w:r>
      <w:r w:rsidR="00F14DD8" w:rsidRPr="00F14DD8">
        <w:rPr>
          <w:rFonts w:ascii="Arial" w:hAnsi="Arial" w:cs="Arial"/>
          <w:sz w:val="22"/>
          <w:szCs w:val="22"/>
          <w:lang w:val="de-DE"/>
        </w:rPr>
        <w:t>mit VARTA an Innovationen in den Bereichen Customer Journey und Niederspannungsnetzlösungen zu</w:t>
      </w:r>
      <w:r w:rsidR="00486F0A">
        <w:rPr>
          <w:rFonts w:ascii="Arial" w:hAnsi="Arial" w:cs="Arial"/>
          <w:sz w:val="22"/>
          <w:szCs w:val="22"/>
          <w:lang w:val="de-DE"/>
        </w:rPr>
        <w:t xml:space="preserve"> </w:t>
      </w:r>
      <w:r w:rsidR="00F14DD8" w:rsidRPr="00F14DD8">
        <w:rPr>
          <w:rFonts w:ascii="Arial" w:hAnsi="Arial" w:cs="Arial"/>
          <w:sz w:val="22"/>
          <w:szCs w:val="22"/>
          <w:lang w:val="de-DE"/>
        </w:rPr>
        <w:t xml:space="preserve">arbeiten. Ziel dieser Initiative ist es, neue Geschäftsmodelle und Ideen zu entwickeln, die die Verkaufszyklen und das Nutzererlebnis verbessern und sich an die sich schnell entwickelnden Automobiltrends anpassen. VARTA Automotive ist Ausrichter des Wettbewerbs für Unternehmer, die ihre Ideen in Workshops vorstellen und sich mit Führungskräften der Muttergesellschaft Clarios vernetzen möchten. </w:t>
      </w:r>
    </w:p>
    <w:p w14:paraId="6997D487" w14:textId="2573D90B" w:rsidR="00F14DD8" w:rsidRPr="00F14DD8" w:rsidRDefault="00F14DD8" w:rsidP="00F14DD8">
      <w:pPr>
        <w:pStyle w:val="StandardWeb"/>
        <w:tabs>
          <w:tab w:val="left" w:pos="6379"/>
          <w:tab w:val="left" w:pos="7938"/>
          <w:tab w:val="left" w:pos="9639"/>
        </w:tabs>
        <w:spacing w:before="0" w:line="360" w:lineRule="auto"/>
        <w:ind w:right="2234"/>
        <w:rPr>
          <w:rFonts w:ascii="Arial" w:hAnsi="Arial" w:cs="Arial"/>
          <w:sz w:val="22"/>
          <w:szCs w:val="22"/>
          <w:lang w:val="de-DE"/>
        </w:rPr>
      </w:pPr>
      <w:r w:rsidRPr="00F14DD8">
        <w:rPr>
          <w:rFonts w:ascii="Arial" w:hAnsi="Arial" w:cs="Arial"/>
          <w:sz w:val="22"/>
          <w:szCs w:val="22"/>
          <w:lang w:val="de-DE"/>
        </w:rPr>
        <w:t>Clarios ist der weltweit größte Hersteller und Anbieter von Niederspannungsbatterien und -lösungen, der mit einem systemintegrierten Ansatz und technologischem Know-how die vernetzten Fahrzeuge von heute und morgen versorgt und verbessert. Heute wird eines von drei Fahrzeugen weltweit von einer Clarios-Batterie angetrieben</w:t>
      </w:r>
      <w:r w:rsidR="00486F0A">
        <w:rPr>
          <w:rFonts w:ascii="Arial" w:hAnsi="Arial" w:cs="Arial"/>
          <w:sz w:val="22"/>
          <w:szCs w:val="22"/>
          <w:lang w:val="de-DE"/>
        </w:rPr>
        <w:t xml:space="preserve">. Sieben </w:t>
      </w:r>
      <w:r w:rsidRPr="00F14DD8">
        <w:rPr>
          <w:rFonts w:ascii="Arial" w:hAnsi="Arial" w:cs="Arial"/>
          <w:sz w:val="22"/>
          <w:szCs w:val="22"/>
          <w:lang w:val="de-DE"/>
        </w:rPr>
        <w:t>von zehn neu gefertigten Fahrzeugen mit Start-Stopp-Technologie, die mit der AGM-Batterie-Technologie ausgestattet sind, sind mit VARTA-Batterien ausgerüstet.</w:t>
      </w:r>
    </w:p>
    <w:p w14:paraId="00C1216E" w14:textId="12E5742D" w:rsidR="00F14DD8" w:rsidRPr="00F14DD8" w:rsidRDefault="00F14DD8" w:rsidP="00F14DD8">
      <w:pPr>
        <w:pStyle w:val="StandardWeb"/>
        <w:tabs>
          <w:tab w:val="left" w:pos="6379"/>
          <w:tab w:val="left" w:pos="7938"/>
          <w:tab w:val="left" w:pos="9639"/>
        </w:tabs>
        <w:spacing w:before="0" w:line="360" w:lineRule="auto"/>
        <w:ind w:right="2234"/>
        <w:rPr>
          <w:rFonts w:ascii="Arial" w:hAnsi="Arial" w:cs="Arial"/>
          <w:sz w:val="22"/>
          <w:szCs w:val="22"/>
          <w:lang w:val="de-DE"/>
        </w:rPr>
      </w:pPr>
      <w:r w:rsidRPr="00F14DD8">
        <w:rPr>
          <w:rFonts w:ascii="Arial" w:hAnsi="Arial" w:cs="Arial"/>
          <w:sz w:val="22"/>
          <w:szCs w:val="22"/>
          <w:lang w:val="de-DE"/>
        </w:rPr>
        <w:lastRenderedPageBreak/>
        <w:t xml:space="preserve">Die </w:t>
      </w:r>
      <w:bookmarkStart w:id="0" w:name="_Hlk176849821"/>
      <w:r w:rsidR="00D661E2" w:rsidRPr="00D661E2">
        <w:rPr>
          <w:rFonts w:ascii="Arial" w:hAnsi="Arial" w:cs="Arial"/>
          <w:sz w:val="22"/>
          <w:szCs w:val="22"/>
          <w:lang w:val="de-DE"/>
        </w:rPr>
        <w:t>„</w:t>
      </w:r>
      <w:r w:rsidRPr="00F14DD8">
        <w:rPr>
          <w:rFonts w:ascii="Arial" w:hAnsi="Arial" w:cs="Arial"/>
          <w:sz w:val="22"/>
          <w:szCs w:val="22"/>
          <w:lang w:val="de-DE"/>
        </w:rPr>
        <w:t>Future Charge Open Innovation Challenge</w:t>
      </w:r>
      <w:r w:rsidR="00486F0A">
        <w:rPr>
          <w:rFonts w:ascii="Arial" w:hAnsi="Arial" w:cs="Arial"/>
          <w:sz w:val="22"/>
          <w:szCs w:val="22"/>
          <w:lang w:val="de-DE"/>
        </w:rPr>
        <w:t>“</w:t>
      </w:r>
      <w:bookmarkEnd w:id="0"/>
      <w:r w:rsidRPr="00F14DD8">
        <w:rPr>
          <w:rFonts w:ascii="Arial" w:hAnsi="Arial" w:cs="Arial"/>
          <w:sz w:val="22"/>
          <w:szCs w:val="22"/>
          <w:lang w:val="de-DE"/>
        </w:rPr>
        <w:t xml:space="preserve"> steht Bewerbern offen, die Fortschritte in den Bereichen Kfz-Batterieservicelösungen, Optimierung des Kundendienstes </w:t>
      </w:r>
      <w:r w:rsidR="00486F0A">
        <w:rPr>
          <w:rFonts w:ascii="Arial" w:hAnsi="Arial" w:cs="Arial"/>
          <w:sz w:val="22"/>
          <w:szCs w:val="22"/>
          <w:lang w:val="de-DE"/>
        </w:rPr>
        <w:t>oder</w:t>
      </w:r>
      <w:r w:rsidRPr="00F14DD8">
        <w:rPr>
          <w:rFonts w:ascii="Arial" w:hAnsi="Arial" w:cs="Arial"/>
          <w:sz w:val="22"/>
          <w:szCs w:val="22"/>
          <w:lang w:val="de-DE"/>
        </w:rPr>
        <w:t xml:space="preserve"> Datennutzung anstreben. Der Wettbewerb umfasst Bootcamp-Tage, </w:t>
      </w:r>
      <w:r w:rsidR="00486F0A">
        <w:rPr>
          <w:rFonts w:ascii="Arial" w:hAnsi="Arial" w:cs="Arial"/>
          <w:sz w:val="22"/>
          <w:szCs w:val="22"/>
          <w:lang w:val="de-DE"/>
        </w:rPr>
        <w:t xml:space="preserve">an </w:t>
      </w:r>
      <w:r w:rsidRPr="00F14DD8">
        <w:rPr>
          <w:rFonts w:ascii="Arial" w:hAnsi="Arial" w:cs="Arial"/>
          <w:sz w:val="22"/>
          <w:szCs w:val="22"/>
          <w:lang w:val="de-DE"/>
        </w:rPr>
        <w:t>denen die Teilnehmer persönlich mit Clarios-Teammitgliedern zusammentreffen, die die Schlüsselelemente von Niederspannungsnetzen erläutern und die Teilnehmer bei der Entwicklung ihrer Ideen unterstützen. Der Wettbewerb endet mit einer Präsentation, an dem bis zu drei Gewinner teilnehmen können, von denen einer die Chance erhält, ein Proof of Concept mit VARTA zu starten.</w:t>
      </w:r>
    </w:p>
    <w:p w14:paraId="0C2C1909" w14:textId="1CE69569" w:rsidR="00F14DD8" w:rsidRPr="00F14DD8" w:rsidRDefault="00D661E2" w:rsidP="00F14DD8">
      <w:pPr>
        <w:pStyle w:val="StandardWeb"/>
        <w:tabs>
          <w:tab w:val="left" w:pos="6379"/>
          <w:tab w:val="left" w:pos="7938"/>
          <w:tab w:val="left" w:pos="9639"/>
        </w:tabs>
        <w:spacing w:before="0" w:line="360" w:lineRule="auto"/>
        <w:ind w:right="2234"/>
        <w:rPr>
          <w:rFonts w:ascii="Arial" w:hAnsi="Arial" w:cs="Arial"/>
          <w:sz w:val="22"/>
          <w:szCs w:val="22"/>
          <w:lang w:val="de-DE"/>
        </w:rPr>
      </w:pPr>
      <w:r w:rsidRPr="00D661E2">
        <w:rPr>
          <w:rFonts w:ascii="Arial" w:hAnsi="Arial" w:cs="Arial"/>
          <w:sz w:val="22"/>
          <w:szCs w:val="22"/>
          <w:lang w:val="de-DE"/>
        </w:rPr>
        <w:t>„</w:t>
      </w:r>
      <w:r w:rsidR="00F14DD8" w:rsidRPr="00F14DD8">
        <w:rPr>
          <w:rFonts w:ascii="Arial" w:hAnsi="Arial" w:cs="Arial"/>
          <w:sz w:val="22"/>
          <w:szCs w:val="22"/>
          <w:lang w:val="de-DE"/>
        </w:rPr>
        <w:t>Als weltweit führender Anbieter von systemintegrierten</w:t>
      </w:r>
      <w:r w:rsidR="00486F0A">
        <w:rPr>
          <w:rFonts w:ascii="Arial" w:hAnsi="Arial" w:cs="Arial"/>
          <w:sz w:val="22"/>
          <w:szCs w:val="22"/>
          <w:lang w:val="de-DE"/>
        </w:rPr>
        <w:t>,</w:t>
      </w:r>
      <w:r w:rsidR="00F14DD8" w:rsidRPr="00F14DD8">
        <w:rPr>
          <w:rFonts w:ascii="Arial" w:hAnsi="Arial" w:cs="Arial"/>
          <w:sz w:val="22"/>
          <w:szCs w:val="22"/>
          <w:lang w:val="de-DE"/>
        </w:rPr>
        <w:t xml:space="preserve"> fortschrittlichen Batterietechnologien für die Automobilindustrie arbeiten wir mit The Drivery zusammen, um mit den klügsten Köpfen im Bereich der Innovationen in Kontakt zu kommen und den Gewinnern die Möglichkeit zu geben, mit uns an Innovationen für die Customer Journey im Bereich der Niederspannungsnetze zusammenzuarbeiten</w:t>
      </w:r>
      <w:r w:rsidRPr="00D661E2">
        <w:rPr>
          <w:rFonts w:ascii="Arial" w:hAnsi="Arial" w:cs="Arial"/>
          <w:sz w:val="22"/>
          <w:szCs w:val="22"/>
          <w:lang w:val="de-DE"/>
        </w:rPr>
        <w:t>“</w:t>
      </w:r>
      <w:r w:rsidR="00F14DD8" w:rsidRPr="00F14DD8">
        <w:rPr>
          <w:rFonts w:ascii="Arial" w:hAnsi="Arial" w:cs="Arial"/>
          <w:sz w:val="22"/>
          <w:szCs w:val="22"/>
          <w:lang w:val="de-DE"/>
        </w:rPr>
        <w:t xml:space="preserve">, sagte Theres Gosztonyi, Vice President, Aftermarket EMEA bei Clarios. </w:t>
      </w:r>
      <w:r w:rsidRPr="00D661E2">
        <w:rPr>
          <w:rFonts w:ascii="Arial" w:hAnsi="Arial" w:cs="Arial"/>
          <w:sz w:val="22"/>
          <w:szCs w:val="22"/>
          <w:lang w:val="de-DE"/>
        </w:rPr>
        <w:t>„</w:t>
      </w:r>
      <w:r w:rsidR="00F14DD8" w:rsidRPr="00F14DD8">
        <w:rPr>
          <w:rFonts w:ascii="Arial" w:hAnsi="Arial" w:cs="Arial"/>
          <w:sz w:val="22"/>
          <w:szCs w:val="22"/>
          <w:lang w:val="de-DE"/>
        </w:rPr>
        <w:t>Wir suchen nach Innovatoren, die unsere Einstellung teilen, neue Möglichkeiten, Optionen und Flexibilität für Kfz-Großhändler, Werkstätten und Autofahrer zu eröffnen.</w:t>
      </w:r>
      <w:r w:rsidRPr="00D661E2">
        <w:rPr>
          <w:rFonts w:ascii="Arial" w:hAnsi="Arial" w:cs="Arial"/>
          <w:sz w:val="22"/>
          <w:szCs w:val="22"/>
          <w:lang w:val="de-DE"/>
        </w:rPr>
        <w:t>“</w:t>
      </w:r>
    </w:p>
    <w:p w14:paraId="12C917DC" w14:textId="56D63472" w:rsidR="00F14DD8" w:rsidRPr="00F14DD8" w:rsidRDefault="00486F0A" w:rsidP="00F14DD8">
      <w:pPr>
        <w:pStyle w:val="StandardWeb"/>
        <w:tabs>
          <w:tab w:val="left" w:pos="6379"/>
          <w:tab w:val="left" w:pos="7938"/>
          <w:tab w:val="left" w:pos="9639"/>
        </w:tabs>
        <w:spacing w:before="0" w:line="360" w:lineRule="auto"/>
        <w:ind w:right="2234"/>
        <w:rPr>
          <w:rFonts w:ascii="Arial" w:hAnsi="Arial" w:cs="Arial"/>
          <w:sz w:val="22"/>
          <w:szCs w:val="22"/>
          <w:lang w:val="de-DE"/>
        </w:rPr>
      </w:pPr>
      <w:r>
        <w:rPr>
          <w:rFonts w:ascii="Arial" w:hAnsi="Arial" w:cs="Arial"/>
          <w:sz w:val="22"/>
          <w:szCs w:val="22"/>
          <w:lang w:val="de-DE"/>
        </w:rPr>
        <w:t xml:space="preserve">The </w:t>
      </w:r>
      <w:r w:rsidR="00F14DD8" w:rsidRPr="00F14DD8">
        <w:rPr>
          <w:rFonts w:ascii="Arial" w:hAnsi="Arial" w:cs="Arial"/>
          <w:sz w:val="22"/>
          <w:szCs w:val="22"/>
          <w:lang w:val="de-DE"/>
        </w:rPr>
        <w:t>Drivery ist ein</w:t>
      </w:r>
      <w:r>
        <w:rPr>
          <w:rFonts w:ascii="Arial" w:hAnsi="Arial" w:cs="Arial"/>
          <w:sz w:val="22"/>
          <w:szCs w:val="22"/>
          <w:lang w:val="de-DE"/>
        </w:rPr>
        <w:t>e</w:t>
      </w:r>
      <w:r w:rsidR="00F14DD8" w:rsidRPr="00F14DD8">
        <w:rPr>
          <w:rFonts w:ascii="Arial" w:hAnsi="Arial" w:cs="Arial"/>
          <w:sz w:val="22"/>
          <w:szCs w:val="22"/>
          <w:lang w:val="de-DE"/>
        </w:rPr>
        <w:t xml:space="preserve"> auf Mobilität ausgerichtete Innovationsplattform mit einem Netzwerk für Open Innovation und Venture Clienting, das darauf abzielt, durch Synergien eine bessere Welt zu gestalten. Die fortschrittliche Infrastruktur und die innovativen Dienstleistungen treiben diese Mission voran. Durch die Verbindung von Start-ups mit erstklassigen Unternehmenspartnern entwickelt The Drivery marktreife Mobilitätslösungen. Mit einem starken Fokus auf nachhaltige Auswirkungen zeichnet sich das Unternehmen durch den Aufbau und die Verwaltung von Innovationsnetzwerken aus. Die Identifizierung signifikanter Synergien innerhalb ihrer vollständig vertikalisierten Plattform </w:t>
      </w:r>
      <w:r w:rsidR="00F14DD8" w:rsidRPr="00F14DD8">
        <w:rPr>
          <w:rFonts w:ascii="Arial" w:hAnsi="Arial" w:cs="Arial"/>
          <w:sz w:val="22"/>
          <w:szCs w:val="22"/>
          <w:lang w:val="de-DE"/>
        </w:rPr>
        <w:lastRenderedPageBreak/>
        <w:t xml:space="preserve">ist ihre Stärke und fördert den Erfolg aller Beteiligten </w:t>
      </w:r>
      <w:r w:rsidRPr="00486F0A">
        <w:rPr>
          <w:rFonts w:ascii="Arial" w:hAnsi="Arial" w:cs="Arial"/>
          <w:sz w:val="22"/>
          <w:szCs w:val="22"/>
          <w:lang w:val="de-DE"/>
        </w:rPr>
        <w:t>–</w:t>
      </w:r>
      <w:r w:rsidR="00F14DD8" w:rsidRPr="00F14DD8">
        <w:rPr>
          <w:rFonts w:ascii="Arial" w:hAnsi="Arial" w:cs="Arial"/>
          <w:sz w:val="22"/>
          <w:szCs w:val="22"/>
          <w:lang w:val="de-DE"/>
        </w:rPr>
        <w:t xml:space="preserve"> Mitglieder, Partner und Investoren.</w:t>
      </w:r>
    </w:p>
    <w:p w14:paraId="47A50AA2" w14:textId="58649C96" w:rsidR="00F14DD8" w:rsidRPr="00F14DD8" w:rsidRDefault="00F14DD8" w:rsidP="00F14DD8">
      <w:pPr>
        <w:pStyle w:val="StandardWeb"/>
        <w:tabs>
          <w:tab w:val="left" w:pos="6379"/>
          <w:tab w:val="left" w:pos="7938"/>
          <w:tab w:val="left" w:pos="9639"/>
        </w:tabs>
        <w:spacing w:before="0" w:line="360" w:lineRule="auto"/>
        <w:ind w:right="2234"/>
        <w:rPr>
          <w:rFonts w:ascii="Arial" w:hAnsi="Arial" w:cs="Arial"/>
          <w:sz w:val="22"/>
          <w:szCs w:val="22"/>
          <w:lang w:val="de-DE"/>
        </w:rPr>
      </w:pPr>
      <w:r w:rsidRPr="00F14DD8">
        <w:rPr>
          <w:rFonts w:ascii="Arial" w:hAnsi="Arial" w:cs="Arial"/>
          <w:sz w:val="22"/>
          <w:szCs w:val="22"/>
          <w:lang w:val="de-DE"/>
        </w:rPr>
        <w:t xml:space="preserve">Sebastian Leber, Direktor für Innovationsservice und Investitionen bei The Drivery, sagte: </w:t>
      </w:r>
      <w:r w:rsidR="00D661E2" w:rsidRPr="00D661E2">
        <w:rPr>
          <w:rFonts w:ascii="Arial" w:hAnsi="Arial" w:cs="Arial"/>
          <w:sz w:val="22"/>
          <w:szCs w:val="22"/>
          <w:lang w:val="de-DE"/>
        </w:rPr>
        <w:t>„</w:t>
      </w:r>
      <w:r w:rsidRPr="00F14DD8">
        <w:rPr>
          <w:rFonts w:ascii="Arial" w:hAnsi="Arial" w:cs="Arial"/>
          <w:sz w:val="22"/>
          <w:szCs w:val="22"/>
          <w:lang w:val="de-DE"/>
        </w:rPr>
        <w:t xml:space="preserve">Wir freuen uns, gemeinsam mit Clarios die </w:t>
      </w:r>
      <w:r w:rsidR="00486F0A">
        <w:rPr>
          <w:rFonts w:ascii="Arial" w:hAnsi="Arial" w:cs="Arial"/>
          <w:sz w:val="22"/>
          <w:szCs w:val="22"/>
          <w:lang w:val="de-DE"/>
        </w:rPr>
        <w:t>‚</w:t>
      </w:r>
      <w:r w:rsidRPr="00F14DD8">
        <w:rPr>
          <w:rFonts w:ascii="Arial" w:hAnsi="Arial" w:cs="Arial"/>
          <w:sz w:val="22"/>
          <w:szCs w:val="22"/>
          <w:lang w:val="de-DE"/>
        </w:rPr>
        <w:t>Future Charge Open Innovation Challenge</w:t>
      </w:r>
      <w:r w:rsidR="00486F0A">
        <w:rPr>
          <w:rFonts w:ascii="Arial" w:hAnsi="Arial" w:cs="Arial"/>
          <w:sz w:val="22"/>
          <w:szCs w:val="22"/>
          <w:lang w:val="de-DE"/>
        </w:rPr>
        <w:t>‘</w:t>
      </w:r>
      <w:r w:rsidRPr="00F14DD8">
        <w:rPr>
          <w:rFonts w:ascii="Arial" w:hAnsi="Arial" w:cs="Arial"/>
          <w:sz w:val="22"/>
          <w:szCs w:val="22"/>
          <w:lang w:val="de-DE"/>
        </w:rPr>
        <w:t xml:space="preserve"> </w:t>
      </w:r>
      <w:r w:rsidR="00486F0A">
        <w:rPr>
          <w:rFonts w:ascii="Arial" w:hAnsi="Arial" w:cs="Arial"/>
          <w:sz w:val="22"/>
          <w:szCs w:val="22"/>
          <w:lang w:val="de-DE"/>
        </w:rPr>
        <w:t xml:space="preserve">durch </w:t>
      </w:r>
      <w:r w:rsidRPr="00F14DD8">
        <w:rPr>
          <w:rFonts w:ascii="Arial" w:hAnsi="Arial" w:cs="Arial"/>
          <w:sz w:val="22"/>
          <w:szCs w:val="22"/>
          <w:lang w:val="de-DE"/>
        </w:rPr>
        <w:t xml:space="preserve">unser globales Mobilitätsnetzwerk zu unterstützen. Die Zusammenarbeit orientiert sich an unserem Engagement, neue Technologien im Mobilitätssektor zu fördern, die die Zukunft der Mobilität gestalten werden. Wir sind besonders an Bewerbern interessiert, die mit unserem Kunden an neuen Geschäftsmodellen und Ideen arbeiten möchten, die die Customer Journey, den Verkaufszyklus und die Nutzererfahrung im Zusammenhang mit </w:t>
      </w:r>
      <w:r w:rsidR="00486F0A">
        <w:rPr>
          <w:rFonts w:ascii="Arial" w:hAnsi="Arial" w:cs="Arial"/>
          <w:sz w:val="22"/>
          <w:szCs w:val="22"/>
          <w:lang w:val="de-DE"/>
        </w:rPr>
        <w:t xml:space="preserve">dem </w:t>
      </w:r>
      <w:r w:rsidRPr="00F14DD8">
        <w:rPr>
          <w:rFonts w:ascii="Arial" w:hAnsi="Arial" w:cs="Arial"/>
          <w:sz w:val="22"/>
          <w:szCs w:val="22"/>
          <w:lang w:val="de-DE"/>
        </w:rPr>
        <w:t>Batterieservice verbessern und so die nächste Phase des automobilen Fortschritts vorantreiben.</w:t>
      </w:r>
      <w:r w:rsidR="00D661E2" w:rsidRPr="00D661E2">
        <w:rPr>
          <w:rFonts w:ascii="Arial" w:hAnsi="Arial" w:cs="Arial"/>
          <w:sz w:val="22"/>
          <w:szCs w:val="22"/>
          <w:lang w:val="de-DE"/>
        </w:rPr>
        <w:t>“</w:t>
      </w:r>
    </w:p>
    <w:p w14:paraId="18B856A5" w14:textId="1D53A7DA" w:rsidR="00F14DD8" w:rsidRPr="00FB47A2" w:rsidRDefault="00F14DD8" w:rsidP="00FB47A2">
      <w:pPr>
        <w:pStyle w:val="StandardWeb"/>
        <w:tabs>
          <w:tab w:val="left" w:pos="6379"/>
          <w:tab w:val="left" w:pos="7938"/>
          <w:tab w:val="left" w:pos="9639"/>
        </w:tabs>
        <w:spacing w:before="0" w:beforeAutospacing="0" w:after="0" w:afterAutospacing="0" w:line="360" w:lineRule="auto"/>
        <w:ind w:right="2234"/>
        <w:rPr>
          <w:rFonts w:cs="Arial"/>
          <w:lang w:val="de-DE"/>
        </w:rPr>
      </w:pPr>
      <w:r w:rsidRPr="00F14DD8">
        <w:rPr>
          <w:rFonts w:ascii="Arial" w:hAnsi="Arial" w:cs="Arial"/>
          <w:sz w:val="22"/>
          <w:szCs w:val="22"/>
          <w:lang w:val="de-DE"/>
        </w:rPr>
        <w:t>The Drivery zeichnet sich durch den Aufbau von Innovationsökosystemen aus, indem sie Ressourcen wie Mentoring, Investitionsmöglichkeiten und die Vernetzung mit Branchenexperten anbietet. Mit über 500 Mitgliedern, darunter Start-ups, Unternehmen und Investoren, widmet sich The Drivery dem Ziel, die Zukunft der Mobilität durch Zusammenarbeit voranzutreiben und den Verkehr sicherer, effizienter und nachhaltiger zu gestalten.</w:t>
      </w:r>
    </w:p>
    <w:p w14:paraId="1D651E1E" w14:textId="77777777" w:rsidR="00F14DD8" w:rsidRDefault="00F14DD8">
      <w:pPr>
        <w:spacing w:before="0" w:line="240" w:lineRule="auto"/>
        <w:rPr>
          <w:rFonts w:cs="Arial"/>
          <w:b/>
          <w:bCs/>
          <w:szCs w:val="22"/>
        </w:rPr>
      </w:pPr>
      <w:r>
        <w:rPr>
          <w:rFonts w:cs="Arial"/>
          <w:b/>
          <w:bCs/>
          <w:szCs w:val="22"/>
        </w:rPr>
        <w:br w:type="page"/>
      </w:r>
    </w:p>
    <w:p w14:paraId="08A3A1C9" w14:textId="13AAE021" w:rsidR="00977A75" w:rsidRPr="00F44FA6" w:rsidRDefault="00977A75" w:rsidP="00977A75">
      <w:pPr>
        <w:pStyle w:val="StandardWeb"/>
        <w:tabs>
          <w:tab w:val="left" w:pos="6379"/>
          <w:tab w:val="left" w:pos="7938"/>
          <w:tab w:val="left" w:pos="9639"/>
        </w:tabs>
        <w:spacing w:before="0" w:line="320" w:lineRule="exact"/>
        <w:ind w:right="2232"/>
        <w:rPr>
          <w:rFonts w:ascii="Arial" w:hAnsi="Arial" w:cs="Arial"/>
          <w:b/>
          <w:bCs/>
          <w:sz w:val="22"/>
          <w:szCs w:val="22"/>
        </w:rPr>
      </w:pPr>
      <w:r w:rsidRPr="08EAE0BF">
        <w:rPr>
          <w:rFonts w:ascii="Arial" w:hAnsi="Arial" w:cs="Arial"/>
          <w:b/>
          <w:bCs/>
          <w:sz w:val="22"/>
          <w:szCs w:val="22"/>
        </w:rPr>
        <w:lastRenderedPageBreak/>
        <w:t xml:space="preserve">Für weitere Informationen kontaktieren Sie bitte: </w:t>
      </w:r>
    </w:p>
    <w:p w14:paraId="08824755" w14:textId="564D4F3D" w:rsidR="00977A75" w:rsidRPr="009C51F6" w:rsidRDefault="00977A75" w:rsidP="00977A75">
      <w:pPr>
        <w:tabs>
          <w:tab w:val="left" w:pos="6379"/>
          <w:tab w:val="left" w:pos="7938"/>
          <w:tab w:val="left" w:pos="9639"/>
        </w:tabs>
        <w:autoSpaceDE w:val="0"/>
        <w:autoSpaceDN w:val="0"/>
        <w:adjustRightInd w:val="0"/>
        <w:spacing w:before="0" w:after="240" w:line="360" w:lineRule="auto"/>
        <w:ind w:right="2232"/>
      </w:pPr>
      <w:r w:rsidRPr="007728EC">
        <w:t>Stefan Kohl &amp; Oliver Züchner</w:t>
      </w:r>
      <w:r w:rsidRPr="007728EC">
        <w:br/>
        <w:t xml:space="preserve">Redakteure, MT-Medien GmbH &amp; Co. </w:t>
      </w:r>
      <w:r w:rsidRPr="009C51F6">
        <w:t>KG</w:t>
      </w:r>
      <w:r w:rsidRPr="009C51F6">
        <w:br/>
        <w:t>Am Listholze 59, 30177 Hannover</w:t>
      </w:r>
      <w:r w:rsidRPr="009C51F6">
        <w:br/>
        <w:t xml:space="preserve">Tel.: </w:t>
      </w:r>
      <w:r>
        <w:t>+49 511 22 88 60</w:t>
      </w:r>
      <w:r w:rsidR="00A267ED">
        <w:t xml:space="preserve"> </w:t>
      </w:r>
      <w:r>
        <w:t>82 (Kohl) /</w:t>
      </w:r>
      <w:r w:rsidRPr="009C51F6">
        <w:t xml:space="preserve"> +49 1522 98 515 98</w:t>
      </w:r>
      <w:r>
        <w:t xml:space="preserve"> (Züchner)</w:t>
      </w:r>
      <w:r>
        <w:br/>
      </w:r>
      <w:r w:rsidRPr="00F350D8">
        <w:t xml:space="preserve">E-Mail: </w:t>
      </w:r>
      <w:hyperlink r:id="rId11" w:history="1">
        <w:r w:rsidRPr="009C51F6">
          <w:rPr>
            <w:rStyle w:val="Hyperlink"/>
          </w:rPr>
          <w:t>clarios@mt-medien.com</w:t>
        </w:r>
      </w:hyperlink>
    </w:p>
    <w:p w14:paraId="08F73AE9" w14:textId="77777777" w:rsidR="00977A75" w:rsidRPr="00A874D8" w:rsidRDefault="00977A75" w:rsidP="00977A75">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0F9BA482" w14:textId="77777777" w:rsidR="00977A75" w:rsidRDefault="00977A75" w:rsidP="00977A75">
      <w:pPr>
        <w:tabs>
          <w:tab w:val="left" w:pos="6379"/>
          <w:tab w:val="left" w:pos="7938"/>
          <w:tab w:val="left" w:pos="9639"/>
        </w:tabs>
        <w:spacing w:before="0" w:line="360" w:lineRule="auto"/>
        <w:ind w:right="2232"/>
        <w:rPr>
          <w:rFonts w:cs="Arial"/>
          <w:iCs/>
          <w:lang w:val="en-US"/>
        </w:rPr>
      </w:pPr>
      <w:r w:rsidRPr="00A874D8">
        <w:rPr>
          <w:rFonts w:cs="Arial"/>
          <w:iCs/>
          <w:lang w:val="en-US"/>
        </w:rPr>
        <w:t>Director Communications Clarios EMEA</w:t>
      </w:r>
      <w:r w:rsidRPr="00A874D8">
        <w:rPr>
          <w:rFonts w:cs="Arial"/>
          <w:iCs/>
          <w:lang w:val="en-US"/>
        </w:rPr>
        <w:br/>
        <w:t>Am Leineufer 51, 30419 Hannover</w:t>
      </w:r>
      <w:r w:rsidRPr="00A874D8">
        <w:rPr>
          <w:rFonts w:cs="Arial"/>
          <w:iCs/>
          <w:lang w:val="en-US"/>
        </w:rPr>
        <w:br/>
      </w:r>
      <w:r w:rsidRPr="00A874D8">
        <w:rPr>
          <w:iCs/>
          <w:lang w:val="en-US"/>
        </w:rPr>
        <w:t xml:space="preserve">Tel.: </w:t>
      </w:r>
      <w:r w:rsidRPr="00A874D8">
        <w:rPr>
          <w:rFonts w:cs="Arial"/>
          <w:iCs/>
          <w:lang w:val="en-US"/>
        </w:rPr>
        <w:t>+49 173 659 84 42</w:t>
      </w:r>
    </w:p>
    <w:p w14:paraId="6102DAFA" w14:textId="77777777" w:rsidR="00977A75" w:rsidRPr="00A874D8" w:rsidRDefault="00977A75" w:rsidP="00977A75">
      <w:pPr>
        <w:tabs>
          <w:tab w:val="left" w:pos="6379"/>
          <w:tab w:val="left" w:pos="7938"/>
          <w:tab w:val="left" w:pos="9639"/>
        </w:tabs>
        <w:spacing w:before="0" w:line="360" w:lineRule="auto"/>
        <w:ind w:right="2232"/>
        <w:rPr>
          <w:rStyle w:val="Hyperlink"/>
          <w:rFonts w:cs="Arial"/>
          <w:iCs/>
          <w:sz w:val="20"/>
          <w:lang w:val="en-US"/>
        </w:rPr>
      </w:pPr>
      <w:r w:rsidRPr="00A874D8">
        <w:rPr>
          <w:iCs/>
          <w:szCs w:val="22"/>
          <w:lang w:val="en-US"/>
        </w:rPr>
        <w:t xml:space="preserve">E-Mail: </w:t>
      </w:r>
      <w:hyperlink r:id="rId12" w:history="1">
        <w:r w:rsidRPr="00A874D8">
          <w:rPr>
            <w:rStyle w:val="Hyperlink"/>
            <w:iCs/>
            <w:szCs w:val="22"/>
            <w:lang w:val="en-US"/>
          </w:rPr>
          <w:t>claudia.boelter@clarios.com</w:t>
        </w:r>
      </w:hyperlink>
    </w:p>
    <w:p w14:paraId="45F1EFD3" w14:textId="77777777" w:rsidR="00F14DD8" w:rsidRDefault="00F14DD8" w:rsidP="00F14DD8">
      <w:pPr>
        <w:spacing w:before="0" w:line="240" w:lineRule="auto"/>
        <w:rPr>
          <w:rFonts w:cs="Arial"/>
          <w:b/>
          <w:szCs w:val="22"/>
        </w:rPr>
      </w:pPr>
    </w:p>
    <w:p w14:paraId="6E2E4A8E" w14:textId="77777777" w:rsidR="00F14DD8" w:rsidRDefault="00F14DD8" w:rsidP="00F14DD8">
      <w:pPr>
        <w:spacing w:before="0" w:line="240" w:lineRule="auto"/>
        <w:rPr>
          <w:rFonts w:cs="Arial"/>
          <w:b/>
          <w:szCs w:val="22"/>
        </w:rPr>
      </w:pPr>
    </w:p>
    <w:p w14:paraId="6EE7215F" w14:textId="77777777" w:rsidR="00F14DD8" w:rsidRDefault="00F14DD8" w:rsidP="00F14DD8">
      <w:pPr>
        <w:spacing w:before="0" w:line="240" w:lineRule="auto"/>
        <w:rPr>
          <w:rFonts w:cs="Arial"/>
          <w:b/>
          <w:szCs w:val="22"/>
        </w:rPr>
      </w:pPr>
    </w:p>
    <w:p w14:paraId="31DC8756" w14:textId="00EF1437" w:rsidR="004E3570" w:rsidRDefault="00D4436C" w:rsidP="00F14DD8">
      <w:pPr>
        <w:spacing w:before="0" w:line="240" w:lineRule="auto"/>
        <w:rPr>
          <w:rFonts w:cs="Arial"/>
          <w:b/>
          <w:szCs w:val="22"/>
        </w:rPr>
      </w:pPr>
      <w:r w:rsidRPr="00031778">
        <w:rPr>
          <w:rFonts w:cs="Arial"/>
          <w:b/>
          <w:szCs w:val="22"/>
        </w:rPr>
        <w:t>Soziale Medien und Websites</w:t>
      </w:r>
    </w:p>
    <w:p w14:paraId="7440BB7E"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2"/>
        <w:gridCol w:w="7433"/>
      </w:tblGrid>
      <w:tr w:rsidR="00D839D6" w:rsidRPr="00031778" w14:paraId="7301A9C2" w14:textId="77777777" w:rsidTr="00316A05">
        <w:tc>
          <w:tcPr>
            <w:tcW w:w="817" w:type="dxa"/>
          </w:tcPr>
          <w:p w14:paraId="7265B506"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58EDBD7D" wp14:editId="338B3FF9">
                  <wp:extent cx="191202" cy="191202"/>
                  <wp:effectExtent l="0" t="0" r="0" b="0"/>
                  <wp:docPr id="2077354367"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42DEA8E1" w14:textId="77777777" w:rsidR="004E3570" w:rsidRDefault="00000000">
            <w:pPr>
              <w:spacing w:line="360" w:lineRule="auto"/>
              <w:ind w:right="970"/>
              <w:rPr>
                <w:rFonts w:cs="Arial"/>
                <w:szCs w:val="22"/>
              </w:rPr>
            </w:pPr>
            <w:hyperlink r:id="rId15" w:history="1">
              <w:r w:rsidR="00D839D6" w:rsidRPr="00031778">
                <w:rPr>
                  <w:rStyle w:val="Hyperlink"/>
                  <w:rFonts w:cs="Arial"/>
                  <w:szCs w:val="22"/>
                  <w:shd w:val="clear" w:color="auto" w:fill="FFFFFF"/>
                </w:rPr>
                <w:t>https://www.linkedin.com/company/clarios/</w:t>
              </w:r>
            </w:hyperlink>
          </w:p>
        </w:tc>
      </w:tr>
      <w:tr w:rsidR="00D839D6" w:rsidRPr="00031778" w14:paraId="22964708" w14:textId="77777777" w:rsidTr="00316A05">
        <w:tc>
          <w:tcPr>
            <w:tcW w:w="817" w:type="dxa"/>
          </w:tcPr>
          <w:p w14:paraId="21DA7881"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00220BF4" wp14:editId="3531309C">
                  <wp:extent cx="195359" cy="195359"/>
                  <wp:effectExtent l="0" t="0" r="0" b="0"/>
                  <wp:docPr id="1388491026" name="Grafik 4" descr="A white x on a black background&#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554DBE9C" w14:textId="77777777" w:rsidR="004E3570" w:rsidRDefault="00000000">
            <w:pPr>
              <w:spacing w:line="360" w:lineRule="auto"/>
              <w:ind w:right="970"/>
              <w:rPr>
                <w:rFonts w:cs="Arial"/>
                <w:szCs w:val="22"/>
              </w:rPr>
            </w:pPr>
            <w:hyperlink r:id="rId18" w:history="1">
              <w:r w:rsidR="00D839D6" w:rsidRPr="00031778">
                <w:rPr>
                  <w:rStyle w:val="Hyperlink"/>
                  <w:rFonts w:cs="Arial"/>
                  <w:szCs w:val="22"/>
                  <w:shd w:val="clear" w:color="auto" w:fill="FFFFFF"/>
                </w:rPr>
                <w:t>https://twitter.com/ClariosGlobal</w:t>
              </w:r>
            </w:hyperlink>
          </w:p>
        </w:tc>
      </w:tr>
      <w:tr w:rsidR="00D839D6" w:rsidRPr="00031778" w14:paraId="546B17CC" w14:textId="77777777" w:rsidTr="00316A05">
        <w:tc>
          <w:tcPr>
            <w:tcW w:w="817" w:type="dxa"/>
          </w:tcPr>
          <w:p w14:paraId="7A2FC802"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3B22A784" wp14:editId="3B8148D2">
                  <wp:extent cx="195359" cy="195359"/>
                  <wp:effectExtent l="0" t="0" r="0" b="0"/>
                  <wp:docPr id="704400968"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1618E738" w14:textId="77777777" w:rsidR="004E3570" w:rsidRDefault="00000000">
            <w:pPr>
              <w:spacing w:line="360" w:lineRule="auto"/>
              <w:ind w:right="970"/>
              <w:rPr>
                <w:rFonts w:cs="Arial"/>
                <w:szCs w:val="22"/>
              </w:rPr>
            </w:pPr>
            <w:hyperlink r:id="rId21" w:history="1">
              <w:r w:rsidR="00D839D6" w:rsidRPr="00031778">
                <w:rPr>
                  <w:rStyle w:val="Hyperlink"/>
                  <w:rFonts w:cs="Arial"/>
                  <w:szCs w:val="22"/>
                  <w:shd w:val="clear" w:color="auto" w:fill="FFFFFF"/>
                </w:rPr>
                <w:t>https://www.instagram.com/clariosglobal</w:t>
              </w:r>
            </w:hyperlink>
          </w:p>
        </w:tc>
      </w:tr>
      <w:tr w:rsidR="00D839D6" w:rsidRPr="00031778" w14:paraId="5D06127A" w14:textId="77777777" w:rsidTr="00316A05">
        <w:tc>
          <w:tcPr>
            <w:tcW w:w="817" w:type="dxa"/>
          </w:tcPr>
          <w:p w14:paraId="2B7CDFC0"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69D38045" wp14:editId="71ECCB0D">
                  <wp:extent cx="191202" cy="191202"/>
                  <wp:effectExtent l="0" t="0" r="0" b="0"/>
                  <wp:docPr id="143052298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70A09F24" w14:textId="77777777" w:rsidR="004E3570" w:rsidRDefault="00000000">
            <w:pPr>
              <w:spacing w:line="360" w:lineRule="auto"/>
              <w:ind w:right="970"/>
              <w:rPr>
                <w:rFonts w:cs="Arial"/>
                <w:szCs w:val="22"/>
              </w:rPr>
            </w:pPr>
            <w:hyperlink r:id="rId24" w:history="1">
              <w:r w:rsidR="00D839D6" w:rsidRPr="00031778">
                <w:rPr>
                  <w:rStyle w:val="Hyperlink"/>
                  <w:rFonts w:cs="Arial"/>
                  <w:szCs w:val="22"/>
                </w:rPr>
                <w:t>https://www.youtube.com/@clariosglobal</w:t>
              </w:r>
            </w:hyperlink>
          </w:p>
        </w:tc>
      </w:tr>
      <w:tr w:rsidR="00D839D6" w:rsidRPr="00031778" w14:paraId="4A5D1A00" w14:textId="77777777" w:rsidTr="00316A05">
        <w:tc>
          <w:tcPr>
            <w:tcW w:w="817" w:type="dxa"/>
          </w:tcPr>
          <w:p w14:paraId="4CFFA976" w14:textId="77777777" w:rsidR="004E3570" w:rsidRDefault="00000000">
            <w:pPr>
              <w:spacing w:line="360" w:lineRule="auto"/>
              <w:ind w:right="970"/>
              <w:rPr>
                <w:rFonts w:cs="Arial"/>
                <w:b/>
                <w:noProof/>
                <w:szCs w:val="22"/>
              </w:rPr>
            </w:pPr>
            <w:hyperlink r:id="rId25" w:history="1">
              <w:r w:rsidR="00D839D6" w:rsidRPr="00031778">
                <w:rPr>
                  <w:rStyle w:val="Hyperlink"/>
                  <w:rFonts w:cs="Arial"/>
                  <w:b/>
                  <w:noProof/>
                  <w:color w:val="auto"/>
                  <w:szCs w:val="22"/>
                  <w:u w:val="none"/>
                </w:rPr>
                <w:t>WWW</w:t>
              </w:r>
            </w:hyperlink>
          </w:p>
        </w:tc>
        <w:tc>
          <w:tcPr>
            <w:tcW w:w="8926" w:type="dxa"/>
          </w:tcPr>
          <w:p w14:paraId="0714F73A" w14:textId="77777777" w:rsidR="004E3570" w:rsidRDefault="00000000">
            <w:pPr>
              <w:tabs>
                <w:tab w:val="center" w:pos="4355"/>
              </w:tabs>
              <w:spacing w:line="360" w:lineRule="auto"/>
              <w:ind w:right="970"/>
              <w:rPr>
                <w:rFonts w:cs="Arial"/>
                <w:szCs w:val="22"/>
              </w:rPr>
            </w:pPr>
            <w:hyperlink r:id="rId26"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26F90A68" w14:textId="77777777" w:rsidTr="00316A05">
        <w:tc>
          <w:tcPr>
            <w:tcW w:w="817" w:type="dxa"/>
          </w:tcPr>
          <w:p w14:paraId="70BB5919" w14:textId="77777777" w:rsidR="004E3570" w:rsidRDefault="00000000">
            <w:pPr>
              <w:spacing w:line="360" w:lineRule="auto"/>
              <w:ind w:right="970"/>
              <w:rPr>
                <w:rFonts w:cs="Arial"/>
                <w:b/>
                <w:noProof/>
                <w:szCs w:val="22"/>
              </w:rPr>
            </w:pPr>
            <w:hyperlink r:id="rId27" w:history="1">
              <w:r w:rsidR="00D839D6" w:rsidRPr="00031778">
                <w:rPr>
                  <w:rStyle w:val="Hyperlink"/>
                  <w:rFonts w:cs="Arial"/>
                  <w:b/>
                  <w:noProof/>
                  <w:color w:val="auto"/>
                  <w:szCs w:val="22"/>
                  <w:u w:val="none"/>
                </w:rPr>
                <w:t>MEDIEN</w:t>
              </w:r>
            </w:hyperlink>
          </w:p>
        </w:tc>
        <w:tc>
          <w:tcPr>
            <w:tcW w:w="8926" w:type="dxa"/>
          </w:tcPr>
          <w:p w14:paraId="5E5611E3" w14:textId="77777777" w:rsidR="004E3570" w:rsidRDefault="00000000">
            <w:pPr>
              <w:spacing w:line="360" w:lineRule="auto"/>
              <w:ind w:right="970"/>
              <w:rPr>
                <w:rFonts w:cs="Arial"/>
                <w:szCs w:val="22"/>
              </w:rPr>
            </w:pPr>
            <w:hyperlink r:id="rId28" w:history="1">
              <w:r w:rsidR="00D839D6" w:rsidRPr="00031778">
                <w:rPr>
                  <w:rStyle w:val="Hyperlink"/>
                  <w:rFonts w:cs="Arial"/>
                  <w:szCs w:val="22"/>
                </w:rPr>
                <w:t>https://clarios-press.kr-apps.de</w:t>
              </w:r>
            </w:hyperlink>
          </w:p>
        </w:tc>
      </w:tr>
    </w:tbl>
    <w:p w14:paraId="2DE19BD9" w14:textId="77777777" w:rsidR="000B5E1F" w:rsidRPr="004878AF" w:rsidRDefault="000B5E1F">
      <w:pPr>
        <w:tabs>
          <w:tab w:val="left" w:pos="7938"/>
        </w:tabs>
        <w:spacing w:before="0" w:after="200" w:line="360" w:lineRule="auto"/>
        <w:ind w:right="970"/>
        <w:rPr>
          <w:rFonts w:eastAsiaTheme="minorHAnsi" w:cs="Arial"/>
          <w:b/>
          <w:bCs/>
          <w:color w:val="000000"/>
          <w:szCs w:val="22"/>
        </w:rPr>
      </w:pPr>
    </w:p>
    <w:p w14:paraId="4FA190CA" w14:textId="77777777" w:rsidR="000018A3" w:rsidRDefault="000018A3">
      <w:pPr>
        <w:tabs>
          <w:tab w:val="left" w:pos="7938"/>
        </w:tabs>
        <w:spacing w:before="0" w:after="200" w:line="360" w:lineRule="auto"/>
        <w:ind w:right="970"/>
        <w:rPr>
          <w:rFonts w:eastAsiaTheme="minorHAnsi" w:cs="Arial"/>
          <w:b/>
          <w:bCs/>
          <w:color w:val="000000"/>
          <w:szCs w:val="22"/>
          <w:lang w:val="de-DE"/>
        </w:rPr>
      </w:pPr>
    </w:p>
    <w:p w14:paraId="55691794" w14:textId="77777777" w:rsidR="00F14DD8" w:rsidRDefault="00F14DD8">
      <w:pPr>
        <w:spacing w:before="0" w:line="240" w:lineRule="auto"/>
        <w:rPr>
          <w:rFonts w:eastAsiaTheme="minorHAnsi" w:cs="Arial"/>
          <w:b/>
          <w:bCs/>
          <w:color w:val="000000"/>
          <w:szCs w:val="22"/>
          <w:lang w:val="de-DE"/>
        </w:rPr>
      </w:pPr>
      <w:r>
        <w:rPr>
          <w:rFonts w:eastAsiaTheme="minorHAnsi" w:cs="Arial"/>
          <w:b/>
          <w:bCs/>
          <w:color w:val="000000"/>
          <w:szCs w:val="22"/>
          <w:lang w:val="de-DE"/>
        </w:rPr>
        <w:br w:type="page"/>
      </w:r>
    </w:p>
    <w:p w14:paraId="3B11028F" w14:textId="33F83DD6" w:rsidR="004E3570" w:rsidRPr="000B5E1F" w:rsidRDefault="00D4436C">
      <w:pPr>
        <w:tabs>
          <w:tab w:val="left" w:pos="7938"/>
        </w:tabs>
        <w:spacing w:before="0" w:after="200" w:line="360" w:lineRule="auto"/>
        <w:ind w:right="970"/>
        <w:rPr>
          <w:rFonts w:eastAsiaTheme="minorHAnsi" w:cs="Arial"/>
          <w:b/>
          <w:bCs/>
          <w:color w:val="000000"/>
          <w:szCs w:val="22"/>
          <w:lang w:val="de-DE"/>
        </w:rPr>
      </w:pPr>
      <w:r w:rsidRPr="000B5E1F">
        <w:rPr>
          <w:rFonts w:eastAsiaTheme="minorHAnsi" w:cs="Arial"/>
          <w:b/>
          <w:bCs/>
          <w:color w:val="000000"/>
          <w:szCs w:val="22"/>
          <w:lang w:val="de-DE"/>
        </w:rPr>
        <w:lastRenderedPageBreak/>
        <w:t>Über Clarios</w:t>
      </w:r>
    </w:p>
    <w:p w14:paraId="7B95A1B0" w14:textId="10BA309B" w:rsidR="0083644C" w:rsidRDefault="00D4436C" w:rsidP="00B11C39">
      <w:pPr>
        <w:tabs>
          <w:tab w:val="left" w:pos="6379"/>
          <w:tab w:val="left" w:pos="7938"/>
          <w:tab w:val="left" w:pos="9639"/>
        </w:tabs>
        <w:spacing w:before="0" w:line="360" w:lineRule="auto"/>
        <w:ind w:right="2232"/>
        <w:rPr>
          <w:rStyle w:val="hps"/>
          <w:rFonts w:cs="Arial"/>
          <w:noProof/>
        </w:rPr>
      </w:pPr>
      <w:r w:rsidRPr="000B5E1F">
        <w:rPr>
          <w:rFonts w:eastAsia="Aptos" w:cs="Arial"/>
          <w:szCs w:val="22"/>
          <w:lang w:val="de-DE"/>
        </w:rPr>
        <w:t xml:space="preserve">Clarios ist der weltweit führende Anbieter von fortschrittlichen Niederspannungsbatterietechnologien für die Mobilität. Unsere Batterien und intelligenten Lösungen treiben nahezu alle Fahrzeugtypen an und sind in einem von drei Autos auf der Straße zu finden. Mit rund 18.000 Mitarbeitern in mehr als 100 Ländern bieten wir unseren Aftermarket- und OEM-Partnern ein umfassendes Know-how sowie Zuverlässigkeit, Sicherheit und Komfort für den Alltag. Wir tragen Verantwortung für unseren Planeten mit einem rigorosen Fokus auf Nachhaltigkeit </w:t>
      </w:r>
      <w:r w:rsidR="00F51182" w:rsidRPr="00F51182">
        <w:rPr>
          <w:rFonts w:eastAsia="Aptos" w:cs="Arial"/>
          <w:szCs w:val="22"/>
          <w:lang w:val="de-DE"/>
        </w:rPr>
        <w:t>–</w:t>
      </w:r>
      <w:r w:rsidRPr="000B5E1F">
        <w:rPr>
          <w:rFonts w:eastAsia="Aptos" w:cs="Arial"/>
          <w:szCs w:val="22"/>
          <w:lang w:val="de-DE"/>
        </w:rPr>
        <w:t xml:space="preserve"> wir fördern die besten Nachhaltigkeitspraktiken und setzen uns für diese in unserer Branche ein. Wir setzen uns dafür ein, dass 100 </w:t>
      </w:r>
      <w:r w:rsidR="00977A75">
        <w:rPr>
          <w:rFonts w:eastAsia="Aptos" w:cs="Arial"/>
          <w:szCs w:val="22"/>
          <w:lang w:val="de-DE"/>
        </w:rPr>
        <w:t>Prozent</w:t>
      </w:r>
      <w:r w:rsidRPr="000B5E1F">
        <w:rPr>
          <w:rFonts w:eastAsia="Aptos" w:cs="Arial"/>
          <w:szCs w:val="22"/>
          <w:lang w:val="de-DE"/>
        </w:rPr>
        <w:t xml:space="preserve"> unserer verkauften Produkte recycelbar sind und wir recyceln 8.000 Batterien pro Stunde in unserem Netzwerk. Clarios ist ein Portfolio-Unternehmen von Brookfield</w:t>
      </w:r>
      <w:r w:rsidR="00977A75">
        <w:rPr>
          <w:rFonts w:eastAsia="Aptos" w:cs="Arial"/>
          <w:szCs w:val="22"/>
          <w:lang w:val="de-DE"/>
        </w:rPr>
        <w:t xml:space="preserve">. </w:t>
      </w:r>
      <w:r w:rsidR="00977A75" w:rsidRPr="007728EC">
        <w:rPr>
          <w:rStyle w:val="hps"/>
          <w:rFonts w:cs="Arial"/>
          <w:noProof/>
        </w:rPr>
        <w:t xml:space="preserve">Mehr Informationen finden Sie </w:t>
      </w:r>
      <w:hyperlink r:id="rId29" w:history="1">
        <w:r w:rsidR="00977A75" w:rsidRPr="007728EC">
          <w:rPr>
            <w:rStyle w:val="Hyperlink"/>
            <w:rFonts w:cs="Arial"/>
            <w:noProof/>
          </w:rPr>
          <w:t>hier</w:t>
        </w:r>
      </w:hyperlink>
      <w:r w:rsidR="00977A75" w:rsidRPr="007728EC">
        <w:rPr>
          <w:rStyle w:val="hps"/>
          <w:rFonts w:cs="Arial"/>
          <w:noProof/>
        </w:rPr>
        <w:t xml:space="preserve"> (PDF).</w:t>
      </w:r>
    </w:p>
    <w:p w14:paraId="445D988D" w14:textId="77777777" w:rsidR="00F14DD8" w:rsidRDefault="00F14DD8" w:rsidP="00B11C39">
      <w:pPr>
        <w:tabs>
          <w:tab w:val="left" w:pos="6379"/>
          <w:tab w:val="left" w:pos="7938"/>
          <w:tab w:val="left" w:pos="9639"/>
        </w:tabs>
        <w:spacing w:before="0" w:line="360" w:lineRule="auto"/>
        <w:ind w:right="2232"/>
        <w:rPr>
          <w:rStyle w:val="hps"/>
          <w:rFonts w:cs="Arial"/>
          <w:noProof/>
        </w:rPr>
      </w:pPr>
    </w:p>
    <w:p w14:paraId="78B3427C" w14:textId="77777777" w:rsidR="00F14DD8" w:rsidRDefault="00F14DD8" w:rsidP="00F14DD8">
      <w:pPr>
        <w:tabs>
          <w:tab w:val="left" w:pos="6379"/>
          <w:tab w:val="left" w:pos="7938"/>
          <w:tab w:val="left" w:pos="9639"/>
        </w:tabs>
        <w:spacing w:before="0" w:line="360" w:lineRule="auto"/>
        <w:ind w:right="2232"/>
        <w:rPr>
          <w:rFonts w:cs="Arial"/>
          <w:b/>
          <w:noProof/>
        </w:rPr>
      </w:pPr>
    </w:p>
    <w:p w14:paraId="6DB7D39D" w14:textId="3BBA64A1" w:rsidR="00F14DD8" w:rsidRPr="00F14DD8" w:rsidRDefault="00F14DD8" w:rsidP="00F14DD8">
      <w:pPr>
        <w:tabs>
          <w:tab w:val="left" w:pos="6379"/>
          <w:tab w:val="left" w:pos="7938"/>
          <w:tab w:val="left" w:pos="9639"/>
        </w:tabs>
        <w:spacing w:before="0" w:line="360" w:lineRule="auto"/>
        <w:ind w:right="2232"/>
        <w:rPr>
          <w:rFonts w:cs="Arial"/>
          <w:b/>
          <w:noProof/>
        </w:rPr>
      </w:pPr>
      <w:r w:rsidRPr="00F14DD8">
        <w:rPr>
          <w:rFonts w:cs="Arial"/>
          <w:b/>
          <w:noProof/>
        </w:rPr>
        <w:t>Über The Drivery</w:t>
      </w:r>
    </w:p>
    <w:p w14:paraId="2F63A9BD" w14:textId="4F4C99DF" w:rsidR="00F14DD8" w:rsidRPr="00B11C39" w:rsidRDefault="00F14DD8" w:rsidP="00F14DD8">
      <w:pPr>
        <w:tabs>
          <w:tab w:val="left" w:pos="6379"/>
          <w:tab w:val="left" w:pos="7938"/>
          <w:tab w:val="left" w:pos="9639"/>
        </w:tabs>
        <w:spacing w:before="0" w:line="360" w:lineRule="auto"/>
        <w:ind w:right="2232"/>
        <w:rPr>
          <w:rFonts w:cs="Arial"/>
          <w:noProof/>
        </w:rPr>
      </w:pPr>
      <w:r w:rsidRPr="00F14DD8">
        <w:rPr>
          <w:rFonts w:cs="Arial"/>
          <w:noProof/>
        </w:rPr>
        <w:t>The Drivery ist ein</w:t>
      </w:r>
      <w:r w:rsidR="00486F0A">
        <w:rPr>
          <w:rFonts w:cs="Arial"/>
          <w:noProof/>
        </w:rPr>
        <w:t>e</w:t>
      </w:r>
      <w:r w:rsidRPr="00F14DD8">
        <w:rPr>
          <w:rFonts w:cs="Arial"/>
          <w:noProof/>
        </w:rPr>
        <w:t xml:space="preserve"> auf Mobilität ausgerichtete Innovationsplattform mit einem Netzwerk</w:t>
      </w:r>
      <w:r w:rsidR="00486F0A">
        <w:rPr>
          <w:rFonts w:cs="Arial"/>
          <w:noProof/>
        </w:rPr>
        <w:t xml:space="preserve"> </w:t>
      </w:r>
      <w:r w:rsidRPr="00F14DD8">
        <w:rPr>
          <w:rFonts w:cs="Arial"/>
          <w:noProof/>
        </w:rPr>
        <w:t>für Open Innovation und Venture Clienting, das darauf abzielt, durch Synergien eine bessere Welt zu gestalten. Unsere fortschrittliche Infrastruktur und innovativen Dienstleistungen treiben diese Mission voran. Durch die Verbindung von Start-ups mit erstklassigen Unternehmenspartnern entwickelt The Drivery marktreife Mobilitätslösungen. Mit einem starken Fokus auf nachhaltige Auswirkungen zeichnet sich das Unternehmen durch den Aufbau und das Management von Innovationsökosystemen aus. Unsere Stärke ist die Identifizierung signifikanter Synergien innerhalb unseres vollständig vertikalisierten Marktplatzes, um den Erfolg aller Beteiligten – Mitglieder, Partner und Investoren – zu fördern.</w:t>
      </w:r>
    </w:p>
    <w:sectPr w:rsidR="00F14DD8" w:rsidRPr="00B11C39" w:rsidSect="003305C6">
      <w:headerReference w:type="default" r:id="rId30"/>
      <w:footerReference w:type="default" r:id="rId31"/>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E0600" w14:textId="77777777" w:rsidR="005B1F3C" w:rsidRDefault="005B1F3C">
      <w:r>
        <w:separator/>
      </w:r>
    </w:p>
  </w:endnote>
  <w:endnote w:type="continuationSeparator" w:id="0">
    <w:p w14:paraId="21553879" w14:textId="77777777" w:rsidR="005B1F3C" w:rsidRDefault="005B1F3C">
      <w:r>
        <w:continuationSeparator/>
      </w:r>
    </w:p>
  </w:endnote>
  <w:endnote w:type="continuationNotice" w:id="1">
    <w:p w14:paraId="6AD8E2D5" w14:textId="77777777" w:rsidR="005B1F3C" w:rsidRDefault="005B1F3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ED657" w14:textId="169980D1" w:rsidR="004E3570" w:rsidRDefault="00D4436C" w:rsidP="00977A75">
    <w:pPr>
      <w:pStyle w:val="Fuzeile"/>
      <w:ind w:left="-142"/>
      <w:jc w:val="right"/>
      <w:rPr>
        <w:rFonts w:ascii="Arial" w:hAnsi="Arial" w:cs="Arial"/>
        <w:sz w:val="16"/>
        <w:szCs w:val="16"/>
      </w:rPr>
    </w:pPr>
    <w:r>
      <w:rPr>
        <w:rFonts w:ascii="Arial" w:hAnsi="Arial"/>
        <w:sz w:val="16"/>
      </w:rPr>
      <w:t xml:space="preserve">Seite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977A75">
      <w:rPr>
        <w:rFonts w:ascii="Arial" w:hAnsi="Arial"/>
        <w:sz w:val="16"/>
      </w:rPr>
      <w:t xml:space="preserve">von </w:t>
    </w:r>
    <w:r w:rsidR="007A4DBA">
      <w:rPr>
        <w:rFonts w:ascii="Arial" w:hAnsi="Arial"/>
        <w:sz w:val="16"/>
      </w:rPr>
      <w:t>5</w:t>
    </w:r>
  </w:p>
  <w:p w14:paraId="5A419BAC" w14:textId="77777777" w:rsidR="00D95477" w:rsidRPr="00BE072D" w:rsidRDefault="00D95477">
    <w:pPr>
      <w:pStyle w:val="Fuzeile"/>
      <w:rPr>
        <w:lang w:val="de-DE"/>
      </w:rPr>
    </w:pPr>
  </w:p>
  <w:p w14:paraId="21FE0E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ABB85" w14:textId="77777777" w:rsidR="005B1F3C" w:rsidRDefault="005B1F3C">
      <w:r>
        <w:separator/>
      </w:r>
    </w:p>
  </w:footnote>
  <w:footnote w:type="continuationSeparator" w:id="0">
    <w:p w14:paraId="65B3DA25" w14:textId="77777777" w:rsidR="005B1F3C" w:rsidRDefault="005B1F3C">
      <w:r>
        <w:continuationSeparator/>
      </w:r>
    </w:p>
  </w:footnote>
  <w:footnote w:type="continuationNotice" w:id="1">
    <w:p w14:paraId="799255C6" w14:textId="77777777" w:rsidR="005B1F3C" w:rsidRDefault="005B1F3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18745" w14:textId="77777777" w:rsidR="004E3570" w:rsidRPr="000B5E1F" w:rsidRDefault="00D4436C">
    <w:pPr>
      <w:pStyle w:val="berschrift1"/>
      <w:tabs>
        <w:tab w:val="left" w:pos="5893"/>
      </w:tabs>
      <w:rPr>
        <w:rFonts w:ascii="Arial" w:hAnsi="Arial" w:cs="Arial"/>
        <w:b w:val="0"/>
        <w:color w:val="490E6F"/>
        <w:sz w:val="60"/>
        <w:szCs w:val="60"/>
      </w:rPr>
    </w:pPr>
    <w:r w:rsidRPr="000B5E1F">
      <w:rPr>
        <w:rFonts w:ascii="Arial" w:hAnsi="Arial" w:cs="Arial"/>
        <w:b w:val="0"/>
        <w:noProof/>
        <w:color w:val="490E6F"/>
        <w:sz w:val="60"/>
        <w:szCs w:val="60"/>
      </w:rPr>
      <w:drawing>
        <wp:anchor distT="0" distB="0" distL="114300" distR="114300" simplePos="0" relativeHeight="251658240" behindDoc="1" locked="0" layoutInCell="1" allowOverlap="1" wp14:anchorId="50BD335B" wp14:editId="056803C0">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0B5E1F">
      <w:rPr>
        <w:rFonts w:ascii="Arial" w:hAnsi="Arial" w:cs="Arial"/>
        <w:b w:val="0"/>
        <w:noProof/>
        <w:color w:val="490E6F"/>
        <w:sz w:val="60"/>
        <w:szCs w:val="60"/>
      </w:rPr>
      <w:t xml:space="preserve">Presseinformation </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18A3"/>
    <w:rsid w:val="0000418B"/>
    <w:rsid w:val="00004291"/>
    <w:rsid w:val="00010A5B"/>
    <w:rsid w:val="000254CB"/>
    <w:rsid w:val="00027BFE"/>
    <w:rsid w:val="00027FA4"/>
    <w:rsid w:val="0003015B"/>
    <w:rsid w:val="00031778"/>
    <w:rsid w:val="00033D61"/>
    <w:rsid w:val="000346D4"/>
    <w:rsid w:val="000374BF"/>
    <w:rsid w:val="000378DC"/>
    <w:rsid w:val="00045B46"/>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F57"/>
    <w:rsid w:val="000B41FC"/>
    <w:rsid w:val="000B5E1F"/>
    <w:rsid w:val="000C645C"/>
    <w:rsid w:val="000D7A1B"/>
    <w:rsid w:val="000E0891"/>
    <w:rsid w:val="000E4FF0"/>
    <w:rsid w:val="000E66B5"/>
    <w:rsid w:val="000E7455"/>
    <w:rsid w:val="000F0107"/>
    <w:rsid w:val="000F1135"/>
    <w:rsid w:val="000F11D9"/>
    <w:rsid w:val="000F415C"/>
    <w:rsid w:val="000F635B"/>
    <w:rsid w:val="000F7F91"/>
    <w:rsid w:val="0010023F"/>
    <w:rsid w:val="00102ABE"/>
    <w:rsid w:val="00102EC4"/>
    <w:rsid w:val="00104504"/>
    <w:rsid w:val="0010645B"/>
    <w:rsid w:val="00106F70"/>
    <w:rsid w:val="001123C5"/>
    <w:rsid w:val="00115FB9"/>
    <w:rsid w:val="00122B94"/>
    <w:rsid w:val="00126DF4"/>
    <w:rsid w:val="001368BE"/>
    <w:rsid w:val="00136FDE"/>
    <w:rsid w:val="00141B0A"/>
    <w:rsid w:val="00142CDE"/>
    <w:rsid w:val="001441CF"/>
    <w:rsid w:val="00144227"/>
    <w:rsid w:val="00145324"/>
    <w:rsid w:val="00152E18"/>
    <w:rsid w:val="00153283"/>
    <w:rsid w:val="00153D2B"/>
    <w:rsid w:val="00154709"/>
    <w:rsid w:val="001607F3"/>
    <w:rsid w:val="00160DB6"/>
    <w:rsid w:val="001653B3"/>
    <w:rsid w:val="001659A5"/>
    <w:rsid w:val="00167FF6"/>
    <w:rsid w:val="00170D14"/>
    <w:rsid w:val="0017339D"/>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28D7"/>
    <w:rsid w:val="001A6458"/>
    <w:rsid w:val="001B2EC8"/>
    <w:rsid w:val="001B6337"/>
    <w:rsid w:val="001B6518"/>
    <w:rsid w:val="001B76A6"/>
    <w:rsid w:val="001D0488"/>
    <w:rsid w:val="001D4DA9"/>
    <w:rsid w:val="001E1BE5"/>
    <w:rsid w:val="001E294F"/>
    <w:rsid w:val="001E47EB"/>
    <w:rsid w:val="001E7A28"/>
    <w:rsid w:val="001E7A38"/>
    <w:rsid w:val="001F0D57"/>
    <w:rsid w:val="001F14A7"/>
    <w:rsid w:val="001F1628"/>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5A58"/>
    <w:rsid w:val="00276430"/>
    <w:rsid w:val="00277165"/>
    <w:rsid w:val="0027772E"/>
    <w:rsid w:val="002778AB"/>
    <w:rsid w:val="00280469"/>
    <w:rsid w:val="00282679"/>
    <w:rsid w:val="00282C06"/>
    <w:rsid w:val="002830D5"/>
    <w:rsid w:val="00283278"/>
    <w:rsid w:val="00283D70"/>
    <w:rsid w:val="00284D20"/>
    <w:rsid w:val="00287E08"/>
    <w:rsid w:val="002909FA"/>
    <w:rsid w:val="00290F7F"/>
    <w:rsid w:val="002924C6"/>
    <w:rsid w:val="002939C4"/>
    <w:rsid w:val="0029450C"/>
    <w:rsid w:val="00294875"/>
    <w:rsid w:val="002952D8"/>
    <w:rsid w:val="002A0A6D"/>
    <w:rsid w:val="002A19FF"/>
    <w:rsid w:val="002A351A"/>
    <w:rsid w:val="002A3B18"/>
    <w:rsid w:val="002B0522"/>
    <w:rsid w:val="002B0BAB"/>
    <w:rsid w:val="002B38D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D5"/>
    <w:rsid w:val="003A6F7A"/>
    <w:rsid w:val="003B017B"/>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6F0A"/>
    <w:rsid w:val="004878A6"/>
    <w:rsid w:val="004878AF"/>
    <w:rsid w:val="004879FB"/>
    <w:rsid w:val="0049312D"/>
    <w:rsid w:val="004A1922"/>
    <w:rsid w:val="004A57D7"/>
    <w:rsid w:val="004A6E97"/>
    <w:rsid w:val="004B0427"/>
    <w:rsid w:val="004B2CC6"/>
    <w:rsid w:val="004B634E"/>
    <w:rsid w:val="004C0ABE"/>
    <w:rsid w:val="004C24EF"/>
    <w:rsid w:val="004C2FDA"/>
    <w:rsid w:val="004C55FB"/>
    <w:rsid w:val="004C5735"/>
    <w:rsid w:val="004C590E"/>
    <w:rsid w:val="004C5FF1"/>
    <w:rsid w:val="004C7B0B"/>
    <w:rsid w:val="004C7E31"/>
    <w:rsid w:val="004D0E08"/>
    <w:rsid w:val="004D6387"/>
    <w:rsid w:val="004D71FB"/>
    <w:rsid w:val="004E175F"/>
    <w:rsid w:val="004E1AA6"/>
    <w:rsid w:val="004E1EB3"/>
    <w:rsid w:val="004E3570"/>
    <w:rsid w:val="004E4803"/>
    <w:rsid w:val="004E4A14"/>
    <w:rsid w:val="004E52BF"/>
    <w:rsid w:val="004E79F7"/>
    <w:rsid w:val="004F0EBC"/>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5A18"/>
    <w:rsid w:val="005A5FF4"/>
    <w:rsid w:val="005B105D"/>
    <w:rsid w:val="005B1F3C"/>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538A1"/>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6630"/>
    <w:rsid w:val="00787DDF"/>
    <w:rsid w:val="00791361"/>
    <w:rsid w:val="00791475"/>
    <w:rsid w:val="007956F7"/>
    <w:rsid w:val="007A0AA5"/>
    <w:rsid w:val="007A25F8"/>
    <w:rsid w:val="007A3F46"/>
    <w:rsid w:val="007A4DBA"/>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5D6D"/>
    <w:rsid w:val="007D6F65"/>
    <w:rsid w:val="007F10B9"/>
    <w:rsid w:val="007F4B2B"/>
    <w:rsid w:val="007F4B50"/>
    <w:rsid w:val="007F6418"/>
    <w:rsid w:val="008001CC"/>
    <w:rsid w:val="0080552A"/>
    <w:rsid w:val="00805F21"/>
    <w:rsid w:val="00806923"/>
    <w:rsid w:val="00806FEA"/>
    <w:rsid w:val="00811D00"/>
    <w:rsid w:val="00813145"/>
    <w:rsid w:val="00817014"/>
    <w:rsid w:val="00817BFB"/>
    <w:rsid w:val="00823B28"/>
    <w:rsid w:val="00824DF0"/>
    <w:rsid w:val="00826722"/>
    <w:rsid w:val="0083273E"/>
    <w:rsid w:val="00833951"/>
    <w:rsid w:val="00833E83"/>
    <w:rsid w:val="008340DF"/>
    <w:rsid w:val="00835A6E"/>
    <w:rsid w:val="0083638B"/>
    <w:rsid w:val="0083644C"/>
    <w:rsid w:val="00837821"/>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C47DA"/>
    <w:rsid w:val="008C594C"/>
    <w:rsid w:val="008D06CD"/>
    <w:rsid w:val="008D5198"/>
    <w:rsid w:val="008D5FB6"/>
    <w:rsid w:val="008E309A"/>
    <w:rsid w:val="008E3327"/>
    <w:rsid w:val="008E3FB8"/>
    <w:rsid w:val="008E7FDF"/>
    <w:rsid w:val="008F237E"/>
    <w:rsid w:val="008F5D56"/>
    <w:rsid w:val="0090424E"/>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23ED"/>
    <w:rsid w:val="00934C74"/>
    <w:rsid w:val="00934DEB"/>
    <w:rsid w:val="00935098"/>
    <w:rsid w:val="009410E7"/>
    <w:rsid w:val="009430E3"/>
    <w:rsid w:val="00943B33"/>
    <w:rsid w:val="00943B96"/>
    <w:rsid w:val="00944C3D"/>
    <w:rsid w:val="00945502"/>
    <w:rsid w:val="00947116"/>
    <w:rsid w:val="00947720"/>
    <w:rsid w:val="0094D7D9"/>
    <w:rsid w:val="0095476A"/>
    <w:rsid w:val="009549A7"/>
    <w:rsid w:val="00955036"/>
    <w:rsid w:val="00956B4B"/>
    <w:rsid w:val="0095795A"/>
    <w:rsid w:val="009631A3"/>
    <w:rsid w:val="00963E4D"/>
    <w:rsid w:val="00965637"/>
    <w:rsid w:val="009660F8"/>
    <w:rsid w:val="009675A8"/>
    <w:rsid w:val="009702A4"/>
    <w:rsid w:val="0097072E"/>
    <w:rsid w:val="00970744"/>
    <w:rsid w:val="00970856"/>
    <w:rsid w:val="00972CA1"/>
    <w:rsid w:val="0097492E"/>
    <w:rsid w:val="00975B1B"/>
    <w:rsid w:val="009763CD"/>
    <w:rsid w:val="00977A75"/>
    <w:rsid w:val="00977B51"/>
    <w:rsid w:val="00980B2E"/>
    <w:rsid w:val="00982F50"/>
    <w:rsid w:val="00984AFF"/>
    <w:rsid w:val="00987BA4"/>
    <w:rsid w:val="0099034B"/>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C73EC"/>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3B84"/>
    <w:rsid w:val="00A0462F"/>
    <w:rsid w:val="00A04892"/>
    <w:rsid w:val="00A069C5"/>
    <w:rsid w:val="00A07B05"/>
    <w:rsid w:val="00A12021"/>
    <w:rsid w:val="00A1449D"/>
    <w:rsid w:val="00A20F68"/>
    <w:rsid w:val="00A21E83"/>
    <w:rsid w:val="00A2201D"/>
    <w:rsid w:val="00A236A4"/>
    <w:rsid w:val="00A2506F"/>
    <w:rsid w:val="00A2551C"/>
    <w:rsid w:val="00A267ED"/>
    <w:rsid w:val="00A2723F"/>
    <w:rsid w:val="00A307F2"/>
    <w:rsid w:val="00A308E6"/>
    <w:rsid w:val="00A31AE7"/>
    <w:rsid w:val="00A3232C"/>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09C7"/>
    <w:rsid w:val="00A718A5"/>
    <w:rsid w:val="00A738A0"/>
    <w:rsid w:val="00A757BD"/>
    <w:rsid w:val="00A7717E"/>
    <w:rsid w:val="00A83BE8"/>
    <w:rsid w:val="00A85E75"/>
    <w:rsid w:val="00A867B0"/>
    <w:rsid w:val="00A87314"/>
    <w:rsid w:val="00A90CF5"/>
    <w:rsid w:val="00A90E31"/>
    <w:rsid w:val="00A9373E"/>
    <w:rsid w:val="00A9426B"/>
    <w:rsid w:val="00A94915"/>
    <w:rsid w:val="00A95377"/>
    <w:rsid w:val="00A956CF"/>
    <w:rsid w:val="00A97F74"/>
    <w:rsid w:val="00AA1A5E"/>
    <w:rsid w:val="00AA28CE"/>
    <w:rsid w:val="00AA3167"/>
    <w:rsid w:val="00AA373C"/>
    <w:rsid w:val="00AA55A7"/>
    <w:rsid w:val="00AA7245"/>
    <w:rsid w:val="00AB062E"/>
    <w:rsid w:val="00AB1DD8"/>
    <w:rsid w:val="00AB29E8"/>
    <w:rsid w:val="00AB3C90"/>
    <w:rsid w:val="00AB4A57"/>
    <w:rsid w:val="00AB7930"/>
    <w:rsid w:val="00AC5D81"/>
    <w:rsid w:val="00AC6564"/>
    <w:rsid w:val="00AD4765"/>
    <w:rsid w:val="00AD4E56"/>
    <w:rsid w:val="00AD6864"/>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1C39"/>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634D"/>
    <w:rsid w:val="00C17073"/>
    <w:rsid w:val="00C26074"/>
    <w:rsid w:val="00C27724"/>
    <w:rsid w:val="00C27EF9"/>
    <w:rsid w:val="00C302F4"/>
    <w:rsid w:val="00C319CF"/>
    <w:rsid w:val="00C31B44"/>
    <w:rsid w:val="00C321C8"/>
    <w:rsid w:val="00C33CE5"/>
    <w:rsid w:val="00C33F71"/>
    <w:rsid w:val="00C42D33"/>
    <w:rsid w:val="00C464E3"/>
    <w:rsid w:val="00C477F8"/>
    <w:rsid w:val="00C61624"/>
    <w:rsid w:val="00C61F61"/>
    <w:rsid w:val="00C64411"/>
    <w:rsid w:val="00C64606"/>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60E8"/>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179A"/>
    <w:rsid w:val="00CD3363"/>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22ECE"/>
    <w:rsid w:val="00D3018A"/>
    <w:rsid w:val="00D302EF"/>
    <w:rsid w:val="00D31A52"/>
    <w:rsid w:val="00D334E8"/>
    <w:rsid w:val="00D340CD"/>
    <w:rsid w:val="00D35282"/>
    <w:rsid w:val="00D36055"/>
    <w:rsid w:val="00D370DD"/>
    <w:rsid w:val="00D4042A"/>
    <w:rsid w:val="00D4436C"/>
    <w:rsid w:val="00D47306"/>
    <w:rsid w:val="00D47E3F"/>
    <w:rsid w:val="00D50024"/>
    <w:rsid w:val="00D51CFC"/>
    <w:rsid w:val="00D520CF"/>
    <w:rsid w:val="00D527FB"/>
    <w:rsid w:val="00D629A6"/>
    <w:rsid w:val="00D62DC6"/>
    <w:rsid w:val="00D636F5"/>
    <w:rsid w:val="00D661E2"/>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184"/>
    <w:rsid w:val="00DA137A"/>
    <w:rsid w:val="00DA1CD1"/>
    <w:rsid w:val="00DA560B"/>
    <w:rsid w:val="00DA6C6D"/>
    <w:rsid w:val="00DB2BA1"/>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49DE"/>
    <w:rsid w:val="00E65856"/>
    <w:rsid w:val="00E66593"/>
    <w:rsid w:val="00E733FD"/>
    <w:rsid w:val="00E763C6"/>
    <w:rsid w:val="00E76D65"/>
    <w:rsid w:val="00E809BB"/>
    <w:rsid w:val="00E82574"/>
    <w:rsid w:val="00E82B74"/>
    <w:rsid w:val="00E83DD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14DD8"/>
    <w:rsid w:val="00F22196"/>
    <w:rsid w:val="00F243CC"/>
    <w:rsid w:val="00F32549"/>
    <w:rsid w:val="00F33B31"/>
    <w:rsid w:val="00F34666"/>
    <w:rsid w:val="00F34AAB"/>
    <w:rsid w:val="00F444BC"/>
    <w:rsid w:val="00F44DA2"/>
    <w:rsid w:val="00F45272"/>
    <w:rsid w:val="00F476F4"/>
    <w:rsid w:val="00F51182"/>
    <w:rsid w:val="00F514E2"/>
    <w:rsid w:val="00F526C3"/>
    <w:rsid w:val="00F54E40"/>
    <w:rsid w:val="00F61F59"/>
    <w:rsid w:val="00F6453C"/>
    <w:rsid w:val="00F64ADA"/>
    <w:rsid w:val="00F651EF"/>
    <w:rsid w:val="00F661DE"/>
    <w:rsid w:val="00F7003D"/>
    <w:rsid w:val="00F734CB"/>
    <w:rsid w:val="00F747E6"/>
    <w:rsid w:val="00F74885"/>
    <w:rsid w:val="00F80699"/>
    <w:rsid w:val="00F80B2C"/>
    <w:rsid w:val="00F80CF2"/>
    <w:rsid w:val="00F91596"/>
    <w:rsid w:val="00F9573C"/>
    <w:rsid w:val="00FA0BCA"/>
    <w:rsid w:val="00FA0BE9"/>
    <w:rsid w:val="00FA2173"/>
    <w:rsid w:val="00FA2C7A"/>
    <w:rsid w:val="00FA40ED"/>
    <w:rsid w:val="00FA51AF"/>
    <w:rsid w:val="00FA55E4"/>
    <w:rsid w:val="00FA6AD8"/>
    <w:rsid w:val="00FA75CF"/>
    <w:rsid w:val="00FA7615"/>
    <w:rsid w:val="00FB09BE"/>
    <w:rsid w:val="00FB359A"/>
    <w:rsid w:val="00FB437F"/>
    <w:rsid w:val="00FB47A2"/>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96D96AD"/>
  <w15:docId w15:val="{87283AE9-D5DF-4660-9B49-125AC6519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BesuchterLink">
    <w:name w:val="FollowedHyperlink"/>
    <w:basedOn w:val="Absatz-Standardschriftart"/>
    <w:semiHidden/>
    <w:unhideWhenUsed/>
    <w:rsid w:val="00977A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16145886">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13541705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ios@mt-medien.com"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67A8FB1A622ED4F942C288676E84A95" ma:contentTypeVersion="18" ma:contentTypeDescription="Ein neues Dokument erstellen." ma:contentTypeScope="" ma:versionID="15dc513cd55590ad1374f2ebe15eb4b9">
  <xsd:schema xmlns:xsd="http://www.w3.org/2001/XMLSchema" xmlns:xs="http://www.w3.org/2001/XMLSchema" xmlns:p="http://schemas.microsoft.com/office/2006/metadata/properties" xmlns:ns2="c0ec81d4-584b-4672-9056-df820575237d" xmlns:ns3="d2e05ca6-b444-469e-8154-bef261940359" targetNamespace="http://schemas.microsoft.com/office/2006/metadata/properties" ma:root="true" ma:fieldsID="ad1cd747825f32b510f36865488cc305" ns2:_="" ns3:_="">
    <xsd:import namespace="c0ec81d4-584b-4672-9056-df820575237d"/>
    <xsd:import namespace="d2e05ca6-b444-469e-8154-bef26194035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ec81d4-584b-4672-9056-df82057523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c0a3278-e402-416a-b063-3b2fb77a516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e05ca6-b444-469e-8154-bef261940359"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826198-08d8-42c0-a3d2-a412d07909f3}" ma:internalName="TaxCatchAll" ma:showField="CatchAllData" ma:web="d2e05ca6-b444-469e-8154-bef2619403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2e05ca6-b444-469e-8154-bef261940359" xsi:nil="true"/>
    <lcf76f155ced4ddcb4097134ff3c332f xmlns="c0ec81d4-584b-4672-9056-df820575237d">
      <Terms xmlns="http://schemas.microsoft.com/office/infopath/2007/PartnerControls"/>
    </lcf76f155ced4ddcb4097134ff3c332f>
    <SharedWithUsers xmlns="d2e05ca6-b444-469e-8154-bef261940359">
      <UserInfo>
        <DisplayName>Manfred Precht</DisplayName>
        <AccountId>565</AccountId>
        <AccountType/>
      </UserInfo>
      <UserInfo>
        <DisplayName>Michael Hennek</DisplayName>
        <AccountId>798</AccountId>
        <AccountType/>
      </UserInfo>
      <UserInfo>
        <DisplayName>Gerhard Boehme</DisplayName>
        <AccountId>824</AccountId>
        <AccountType/>
      </UserInfo>
      <UserInfo>
        <DisplayName>Philipp Nachtigall</DisplayName>
        <AccountId>834</AccountId>
        <AccountType/>
      </UserInfo>
      <UserInfo>
        <DisplayName>Everyone except external users</DisplayName>
        <AccountId>14</AccountId>
        <AccountType/>
      </UserInfo>
      <UserInfo>
        <DisplayName>SharingLinks.6081f4f0-3ae4-49b3-9866-4f1006ddb210.OrganizationEdit.e887eb23-4d86-46af-96f9-3cd0aee571f2</DisplayName>
        <AccountId>375</AccountId>
        <AccountType/>
      </UserInfo>
      <UserInfo>
        <DisplayName>SharingLinks.f26dfaeb-2af9-4a0f-9e0f-ab61cbf47bee.OrganizationView.17ebc7c3-ae86-41ba-85b7-31f865ef92ba</DisplayName>
        <AccountId>468</AccountId>
        <AccountType/>
      </UserInfo>
      <UserInfo>
        <DisplayName>SharingLinks.94df4d20-4145-4955-82f8-d84b84bd5b01.OrganizationView.9c047eb3-faf8-4a55-92d9-5dc09ee27c63</DisplayName>
        <AccountId>437</AccountId>
        <AccountType/>
      </UserInfo>
      <UserInfo>
        <DisplayName>Kai Limberg</DisplayName>
        <AccountId>835</AccountId>
        <AccountType/>
      </UserInfo>
      <UserInfo>
        <DisplayName>Gert Richter</DisplayName>
        <AccountId>836</AccountId>
        <AccountType/>
      </UserInfo>
      <UserInfo>
        <DisplayName>Kathryn Campbell</DisplayName>
        <AccountId>64</AccountId>
        <AccountType/>
      </UserInfo>
      <UserInfo>
        <DisplayName>Becky Kryger</DisplayName>
        <AccountId>2234</AccountId>
        <AccountType/>
      </UserInfo>
      <UserInfo>
        <DisplayName>Tom Downie</DisplayName>
        <AccountId>634</AccountId>
        <AccountType/>
      </UserInfo>
      <UserInfo>
        <DisplayName>Claudia Bölter</DisplayName>
        <AccountId>1919</AccountId>
        <AccountType/>
      </UserInfo>
    </SharedWithUsers>
  </documentManagement>
</p:properties>
</file>

<file path=customXml/itemProps1.xml><?xml version="1.0" encoding="utf-8"?>
<ds:datastoreItem xmlns:ds="http://schemas.openxmlformats.org/officeDocument/2006/customXml" ds:itemID="{E25CAAA7-E73C-48D2-ADBF-88327A2830C5}">
  <ds:schemaRefs>
    <ds:schemaRef ds:uri="http://schemas.openxmlformats.org/officeDocument/2006/bibliography"/>
  </ds:schemaRefs>
</ds:datastoreItem>
</file>

<file path=customXml/itemProps2.xml><?xml version="1.0" encoding="utf-8"?>
<ds:datastoreItem xmlns:ds="http://schemas.openxmlformats.org/officeDocument/2006/customXml" ds:itemID="{B8F4E1B3-E0C3-4F1C-8177-E76049957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ec81d4-584b-4672-9056-df820575237d"/>
    <ds:schemaRef ds:uri="d2e05ca6-b444-469e-8154-bef261940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4.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d2e05ca6-b444-469e-8154-bef261940359"/>
    <ds:schemaRef ds:uri="c0ec81d4-584b-4672-9056-df820575237d"/>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1060</Words>
  <Characters>6684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Lippincott Mercer</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docId:08A739F42994B7B7EF9AC04DFBB3D6EB</cp:keywords>
  <cp:lastModifiedBy>Oliver Züchner</cp:lastModifiedBy>
  <cp:revision>17</cp:revision>
  <cp:lastPrinted>2013-08-18T04:57:00Z</cp:lastPrinted>
  <dcterms:created xsi:type="dcterms:W3CDTF">2024-09-09T07:11:00Z</dcterms:created>
  <dcterms:modified xsi:type="dcterms:W3CDTF">2024-09-10T12:14:00Z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0x01010053AA85265E7CB64CAACBE86D409CE75C</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